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9EAB59" w14:textId="77777777" w:rsidR="00B9413C" w:rsidRPr="00B9413C" w:rsidRDefault="00B9413C">
      <w:pPr>
        <w:rPr>
          <w:rFonts w:ascii="Times New Roman" w:hAnsi="Times New Roman" w:cs="Times New Roman"/>
          <w:b/>
          <w:sz w:val="32"/>
          <w:szCs w:val="32"/>
        </w:rPr>
      </w:pPr>
      <w:r w:rsidRPr="00B9413C">
        <w:rPr>
          <w:rFonts w:ascii="Times New Roman" w:hAnsi="Times New Roman" w:cs="Times New Roman"/>
          <w:b/>
          <w:sz w:val="32"/>
          <w:szCs w:val="32"/>
        </w:rPr>
        <w:t xml:space="preserve">Guenther Sandleben </w:t>
      </w:r>
    </w:p>
    <w:p w14:paraId="0D202D4F" w14:textId="77777777" w:rsidR="00F31D82" w:rsidRDefault="00B9413C">
      <w:pPr>
        <w:rPr>
          <w:rFonts w:ascii="Times New Roman" w:hAnsi="Times New Roman" w:cs="Times New Roman"/>
          <w:b/>
          <w:sz w:val="32"/>
          <w:szCs w:val="32"/>
        </w:rPr>
      </w:pPr>
      <w:r w:rsidRPr="00B9413C">
        <w:rPr>
          <w:rFonts w:ascii="Times New Roman" w:hAnsi="Times New Roman" w:cs="Times New Roman"/>
          <w:b/>
          <w:sz w:val="32"/>
          <w:szCs w:val="32"/>
        </w:rPr>
        <w:t xml:space="preserve">Finansmarkedsdrevet kapitalisme - hva er det? </w:t>
      </w:r>
      <w:r w:rsidRPr="00B9413C">
        <w:rPr>
          <w:rFonts w:ascii="Times New Roman" w:hAnsi="Times New Roman" w:cs="Times New Roman"/>
          <w:b/>
          <w:sz w:val="32"/>
          <w:szCs w:val="32"/>
        </w:rPr>
        <w:br/>
        <w:t>Om årsaker, tolkninger og perspektiver på krisa</w:t>
      </w:r>
    </w:p>
    <w:p w14:paraId="2676D71D" w14:textId="77777777" w:rsidR="00B9413C" w:rsidRDefault="00B9413C">
      <w:pPr>
        <w:rPr>
          <w:rFonts w:ascii="Times New Roman" w:hAnsi="Times New Roman" w:cs="Times New Roman"/>
          <w:b/>
          <w:sz w:val="32"/>
          <w:szCs w:val="32"/>
        </w:rPr>
      </w:pPr>
    </w:p>
    <w:p w14:paraId="38273BD7" w14:textId="77777777" w:rsidR="00B9413C" w:rsidRPr="00B9413C" w:rsidRDefault="00B9413C" w:rsidP="00B9413C">
      <w:pPr>
        <w:spacing w:after="0" w:line="360" w:lineRule="auto"/>
        <w:rPr>
          <w:rFonts w:ascii="Times New Roman" w:hAnsi="Times New Roman" w:cs="Times New Roman"/>
          <w:sz w:val="24"/>
          <w:szCs w:val="24"/>
        </w:rPr>
      </w:pPr>
      <w:r>
        <w:rPr>
          <w:rFonts w:ascii="Times New Roman" w:hAnsi="Times New Roman" w:cs="Times New Roman"/>
          <w:sz w:val="24"/>
          <w:szCs w:val="24"/>
        </w:rPr>
        <w:t>S</w:t>
      </w:r>
      <w:r w:rsidRPr="00B9413C">
        <w:rPr>
          <w:rFonts w:ascii="Times New Roman" w:hAnsi="Times New Roman" w:cs="Times New Roman"/>
          <w:sz w:val="24"/>
          <w:szCs w:val="24"/>
        </w:rPr>
        <w:t xml:space="preserve">kal vi tro krisetolkerne, er det én enkelt årsak som ligger til grunn for krisa: De politisk frislupne finansmarkedene er på grunn av rask vekst, nye finansprodukt og bankenes profittbegjær rammet av ei krise, som så har nådd realøkonomien og i mellomtida tungt belaster statsbudsjettene. </w:t>
      </w:r>
      <w:r>
        <w:rPr>
          <w:rFonts w:ascii="Times New Roman" w:hAnsi="Times New Roman" w:cs="Times New Roman"/>
          <w:sz w:val="24"/>
          <w:szCs w:val="24"/>
        </w:rPr>
        <w:br/>
      </w:r>
      <w:r>
        <w:rPr>
          <w:rFonts w:ascii="Times New Roman" w:hAnsi="Times New Roman" w:cs="Times New Roman"/>
          <w:sz w:val="24"/>
          <w:szCs w:val="24"/>
        </w:rPr>
        <w:br/>
      </w:r>
      <w:r w:rsidRPr="00B9413C">
        <w:rPr>
          <w:rFonts w:ascii="Times New Roman" w:hAnsi="Times New Roman" w:cs="Times New Roman"/>
          <w:sz w:val="24"/>
          <w:szCs w:val="24"/>
        </w:rPr>
        <w:t xml:space="preserve">Denne betraktningsmåten dominerer krisedebattene innen bedriftene og det politiske venstre. Kapitalismen skal ifølge tesen ha forvandlet seg til en «finansdrevet» eller «investordrevet» kapitalisme. Argumentasjonen inneholder tre hovedpunkt: </w:t>
      </w:r>
    </w:p>
    <w:p w14:paraId="542F8BCF" w14:textId="77777777" w:rsidR="00B9413C" w:rsidRPr="00B9413C" w:rsidRDefault="00B9413C" w:rsidP="00B9413C">
      <w:pPr>
        <w:spacing w:after="0" w:line="360" w:lineRule="auto"/>
        <w:rPr>
          <w:rFonts w:ascii="Times New Roman" w:hAnsi="Times New Roman" w:cs="Times New Roman"/>
          <w:sz w:val="24"/>
          <w:szCs w:val="24"/>
        </w:rPr>
      </w:pPr>
      <w:r w:rsidRPr="00B9413C">
        <w:rPr>
          <w:rFonts w:ascii="Times New Roman" w:hAnsi="Times New Roman" w:cs="Times New Roman"/>
          <w:sz w:val="24"/>
          <w:szCs w:val="24"/>
        </w:rPr>
        <w:t xml:space="preserve">1. Nyliberalistiske økonomer og politikere skal i 1980- og 1990-årene ha liberalisert finansmarkedene. </w:t>
      </w:r>
    </w:p>
    <w:p w14:paraId="3F1362D6" w14:textId="77777777" w:rsidR="00B9413C" w:rsidRPr="00B9413C" w:rsidRDefault="00B9413C" w:rsidP="00B9413C">
      <w:pPr>
        <w:spacing w:after="0" w:line="360" w:lineRule="auto"/>
        <w:rPr>
          <w:rFonts w:ascii="Times New Roman" w:hAnsi="Times New Roman" w:cs="Times New Roman"/>
          <w:sz w:val="24"/>
          <w:szCs w:val="24"/>
        </w:rPr>
      </w:pPr>
      <w:r w:rsidRPr="00B9413C">
        <w:rPr>
          <w:rFonts w:ascii="Times New Roman" w:hAnsi="Times New Roman" w:cs="Times New Roman"/>
          <w:sz w:val="24"/>
          <w:szCs w:val="24"/>
        </w:rPr>
        <w:t xml:space="preserve">2. Ved dette syndefallet vant de sterkt ekspanderende finansmarkedene så hegemoni over «realøkonomien», som nå skal ha blitt kvalt og skviset som en sitron for å muliggjøre de høye utbyttene i finanssektoren. </w:t>
      </w:r>
    </w:p>
    <w:p w14:paraId="65C36F07" w14:textId="77777777" w:rsidR="00DE67A3" w:rsidRDefault="00B9413C" w:rsidP="00B9413C">
      <w:pPr>
        <w:spacing w:after="0" w:line="360" w:lineRule="auto"/>
        <w:rPr>
          <w:rFonts w:ascii="Times New Roman" w:hAnsi="Times New Roman" w:cs="Times New Roman"/>
          <w:sz w:val="24"/>
          <w:szCs w:val="24"/>
        </w:rPr>
      </w:pPr>
      <w:r w:rsidRPr="00B9413C">
        <w:rPr>
          <w:rFonts w:ascii="Times New Roman" w:hAnsi="Times New Roman" w:cs="Times New Roman"/>
          <w:sz w:val="24"/>
          <w:szCs w:val="24"/>
        </w:rPr>
        <w:t>3. Mens «realøkonomien» langt på vei skal være krisefri, ble de repressive og kriseaktige trekkene ved kapitalen plassert i finanssektoren, som ved sin mangel på stabilitet styrtet «realøkonomien» ut i ei alvorlig krise. Knus bankene</w:t>
      </w:r>
      <w:r>
        <w:rPr>
          <w:rStyle w:val="Fotnotereferanse"/>
          <w:rFonts w:ascii="Times New Roman" w:hAnsi="Times New Roman" w:cs="Times New Roman"/>
          <w:sz w:val="24"/>
          <w:szCs w:val="24"/>
        </w:rPr>
        <w:footnoteReference w:id="1"/>
      </w:r>
      <w:r w:rsidRPr="00B9413C">
        <w:rPr>
          <w:rFonts w:ascii="Times New Roman" w:hAnsi="Times New Roman" w:cs="Times New Roman"/>
          <w:sz w:val="24"/>
          <w:szCs w:val="24"/>
        </w:rPr>
        <w:t xml:space="preserve">, er et populært venstresidekrav i Tyskland. På denne måten skal de sterkt regulerte bankene og finansmarkedene igjen kunne tjene «realøkonomien». </w:t>
      </w:r>
    </w:p>
    <w:p w14:paraId="486FF27A" w14:textId="77777777" w:rsidR="00B9413C" w:rsidRDefault="00DE67A3" w:rsidP="00B9413C">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00B9413C" w:rsidRPr="00B9413C">
        <w:rPr>
          <w:rFonts w:ascii="Times New Roman" w:hAnsi="Times New Roman" w:cs="Times New Roman"/>
          <w:sz w:val="24"/>
          <w:szCs w:val="24"/>
        </w:rPr>
        <w:t xml:space="preserve">Først skal jeg ut fra kriseforløpet analysere gyldigheten </w:t>
      </w:r>
      <w:r>
        <w:rPr>
          <w:rFonts w:ascii="Times New Roman" w:hAnsi="Times New Roman" w:cs="Times New Roman"/>
          <w:sz w:val="24"/>
          <w:szCs w:val="24"/>
        </w:rPr>
        <w:t>av disse tre hoved</w:t>
      </w:r>
      <w:r w:rsidR="00B9413C" w:rsidRPr="00B9413C">
        <w:rPr>
          <w:rFonts w:ascii="Times New Roman" w:hAnsi="Times New Roman" w:cs="Times New Roman"/>
          <w:sz w:val="24"/>
          <w:szCs w:val="24"/>
        </w:rPr>
        <w:t xml:space="preserve">punktene for derigjennom forsøke å avdekke de virkelige kriseårsakene. Til slutt drøfter jeg de videre utviklingstendensene i krisa. </w:t>
      </w:r>
    </w:p>
    <w:p w14:paraId="09B61648" w14:textId="77777777" w:rsidR="006E6854" w:rsidRPr="006E6854" w:rsidRDefault="006E6854" w:rsidP="00B9413C">
      <w:pPr>
        <w:spacing w:after="0" w:line="360" w:lineRule="auto"/>
        <w:rPr>
          <w:rFonts w:ascii="Times New Roman" w:hAnsi="Times New Roman" w:cs="Times New Roman"/>
          <w:b/>
          <w:sz w:val="24"/>
          <w:szCs w:val="24"/>
        </w:rPr>
      </w:pPr>
    </w:p>
    <w:p w14:paraId="29816F7F" w14:textId="77777777" w:rsidR="006E6854" w:rsidRPr="006E6854" w:rsidRDefault="006E6854" w:rsidP="006E6854">
      <w:pPr>
        <w:spacing w:after="0" w:line="360" w:lineRule="auto"/>
        <w:rPr>
          <w:rFonts w:ascii="Times New Roman" w:hAnsi="Times New Roman" w:cs="Times New Roman"/>
          <w:sz w:val="24"/>
          <w:szCs w:val="24"/>
        </w:rPr>
      </w:pPr>
      <w:r w:rsidRPr="006E6854">
        <w:rPr>
          <w:rFonts w:ascii="Times New Roman" w:hAnsi="Times New Roman" w:cs="Times New Roman"/>
          <w:b/>
          <w:sz w:val="24"/>
          <w:szCs w:val="24"/>
        </w:rPr>
        <w:t>Hvilken rolle spiller finanssektoren i den nåværende krisesyklusen</w:t>
      </w:r>
      <w:r>
        <w:rPr>
          <w:rFonts w:ascii="Times New Roman" w:hAnsi="Times New Roman" w:cs="Times New Roman"/>
          <w:sz w:val="24"/>
          <w:szCs w:val="24"/>
        </w:rPr>
        <w:t>?</w:t>
      </w:r>
      <w:r>
        <w:rPr>
          <w:rFonts w:ascii="Times New Roman" w:hAnsi="Times New Roman" w:cs="Times New Roman"/>
          <w:sz w:val="24"/>
          <w:szCs w:val="24"/>
        </w:rPr>
        <w:br/>
        <w:t>K</w:t>
      </w:r>
      <w:r w:rsidRPr="006E6854">
        <w:rPr>
          <w:rFonts w:ascii="Times New Roman" w:hAnsi="Times New Roman" w:cs="Times New Roman"/>
          <w:sz w:val="24"/>
          <w:szCs w:val="24"/>
        </w:rPr>
        <w:t>risa trer fram på mange ulike måt</w:t>
      </w:r>
      <w:r>
        <w:rPr>
          <w:rFonts w:ascii="Times New Roman" w:hAnsi="Times New Roman" w:cs="Times New Roman"/>
          <w:sz w:val="24"/>
          <w:szCs w:val="24"/>
        </w:rPr>
        <w:t>er og med varierende intensitet.</w:t>
      </w:r>
      <w:r w:rsidRPr="006E6854">
        <w:rPr>
          <w:rFonts w:ascii="Times New Roman" w:hAnsi="Times New Roman" w:cs="Times New Roman"/>
          <w:sz w:val="24"/>
          <w:szCs w:val="24"/>
        </w:rPr>
        <w:t xml:space="preserve"> Tidvis fikk krisa i fast </w:t>
      </w:r>
      <w:r w:rsidRPr="006E6854">
        <w:rPr>
          <w:rFonts w:ascii="Times New Roman" w:hAnsi="Times New Roman" w:cs="Times New Roman"/>
          <w:sz w:val="24"/>
          <w:szCs w:val="24"/>
        </w:rPr>
        <w:lastRenderedPageBreak/>
        <w:t xml:space="preserve">eiendom på det amerikanske boligmarkedet, parallelt med kreditt- og bankkrisa, stor oppmerksomhet. Så kom den allmenne produksjonskrisa i forgrunnen. Spesielt gjorde kreditt-, penge-, bank- og børskrisa fra september og oktober 2008 seg sterkt gjeldende, og etter 2010 </w:t>
      </w:r>
    </w:p>
    <w:p w14:paraId="659F1C79" w14:textId="77777777" w:rsidR="006E6854" w:rsidRDefault="006E6854" w:rsidP="006E6854">
      <w:pPr>
        <w:spacing w:after="0" w:line="360" w:lineRule="auto"/>
        <w:rPr>
          <w:rFonts w:ascii="Times New Roman" w:hAnsi="Times New Roman" w:cs="Times New Roman"/>
          <w:sz w:val="24"/>
          <w:szCs w:val="24"/>
        </w:rPr>
      </w:pPr>
      <w:r w:rsidRPr="006E6854">
        <w:rPr>
          <w:rFonts w:ascii="Times New Roman" w:hAnsi="Times New Roman" w:cs="Times New Roman"/>
          <w:sz w:val="24"/>
          <w:szCs w:val="24"/>
        </w:rPr>
        <w:t xml:space="preserve">inntrer framfor alt statsgjeldkrisa i enkelte land i eurosonen. </w:t>
      </w:r>
    </w:p>
    <w:p w14:paraId="241436C9" w14:textId="77777777" w:rsidR="006E6854" w:rsidRPr="006E6854" w:rsidRDefault="006E6854" w:rsidP="006E6854">
      <w:pPr>
        <w:spacing w:after="0" w:line="360" w:lineRule="auto"/>
        <w:rPr>
          <w:rFonts w:ascii="Times New Roman" w:hAnsi="Times New Roman" w:cs="Times New Roman"/>
          <w:sz w:val="24"/>
          <w:szCs w:val="24"/>
        </w:rPr>
      </w:pPr>
    </w:p>
    <w:p w14:paraId="368674EB" w14:textId="77777777" w:rsidR="006E6854" w:rsidRPr="006E6854" w:rsidRDefault="006E6854" w:rsidP="006E6854">
      <w:pPr>
        <w:spacing w:after="0" w:line="360" w:lineRule="auto"/>
        <w:rPr>
          <w:rFonts w:ascii="Times New Roman" w:hAnsi="Times New Roman" w:cs="Times New Roman"/>
          <w:sz w:val="24"/>
          <w:szCs w:val="24"/>
        </w:rPr>
      </w:pPr>
      <w:r w:rsidRPr="006E6854">
        <w:rPr>
          <w:rFonts w:ascii="Times New Roman" w:hAnsi="Times New Roman" w:cs="Times New Roman"/>
          <w:sz w:val="24"/>
          <w:szCs w:val="24"/>
        </w:rPr>
        <w:t>Spesielt bør vi huske krisa i de amerik</w:t>
      </w:r>
      <w:r>
        <w:rPr>
          <w:rFonts w:ascii="Times New Roman" w:hAnsi="Times New Roman" w:cs="Times New Roman"/>
          <w:sz w:val="24"/>
          <w:szCs w:val="24"/>
        </w:rPr>
        <w:t>anske lånemarkedene («subprime-</w:t>
      </w:r>
      <w:r w:rsidRPr="006E6854">
        <w:rPr>
          <w:rFonts w:ascii="Times New Roman" w:hAnsi="Times New Roman" w:cs="Times New Roman"/>
          <w:sz w:val="24"/>
          <w:szCs w:val="24"/>
        </w:rPr>
        <w:t>krisa») fra midten av 2007 og utove</w:t>
      </w:r>
      <w:r>
        <w:rPr>
          <w:rFonts w:ascii="Times New Roman" w:hAnsi="Times New Roman" w:cs="Times New Roman"/>
          <w:sz w:val="24"/>
          <w:szCs w:val="24"/>
        </w:rPr>
        <w:t>r, samt Lehman-konkursen i 2008.</w:t>
      </w:r>
      <w:r w:rsidRPr="006E6854">
        <w:rPr>
          <w:rFonts w:ascii="Times New Roman" w:hAnsi="Times New Roman" w:cs="Times New Roman"/>
          <w:sz w:val="24"/>
          <w:szCs w:val="24"/>
        </w:rPr>
        <w:t xml:space="preserve"> Begge krisene pekte seg tydelig ut innen det øvrige kriseforløpet. Mange observatører mente derfor at bank- og finansmarkedskrisene måtte være de egentlige årsakene til krisa. </w:t>
      </w:r>
      <w:r>
        <w:rPr>
          <w:rFonts w:ascii="Times New Roman" w:hAnsi="Times New Roman" w:cs="Times New Roman"/>
          <w:sz w:val="24"/>
          <w:szCs w:val="24"/>
        </w:rPr>
        <w:br/>
      </w:r>
    </w:p>
    <w:p w14:paraId="5F40222D" w14:textId="112900E4" w:rsidR="006E6854" w:rsidRPr="006E6854" w:rsidRDefault="006E6854" w:rsidP="006E6854">
      <w:pPr>
        <w:spacing w:after="0" w:line="360" w:lineRule="auto"/>
        <w:rPr>
          <w:rFonts w:ascii="Times New Roman" w:hAnsi="Times New Roman" w:cs="Times New Roman"/>
          <w:sz w:val="24"/>
          <w:szCs w:val="24"/>
        </w:rPr>
      </w:pPr>
      <w:r w:rsidRPr="006E6854">
        <w:rPr>
          <w:rFonts w:ascii="Times New Roman" w:hAnsi="Times New Roman" w:cs="Times New Roman"/>
          <w:sz w:val="24"/>
          <w:szCs w:val="24"/>
        </w:rPr>
        <w:t>Men ikke bare turbulensen i finansmarkedene, men også den raske veksten i finanssektoren fra midten av 1980-årene, med alle sine nymotens kredittinstrumenter, støttet opp om den fores</w:t>
      </w:r>
      <w:r>
        <w:rPr>
          <w:rFonts w:ascii="Times New Roman" w:hAnsi="Times New Roman" w:cs="Times New Roman"/>
          <w:sz w:val="24"/>
          <w:szCs w:val="24"/>
        </w:rPr>
        <w:t>tillingen at senteret for jord</w:t>
      </w:r>
      <w:r w:rsidRPr="006E6854">
        <w:rPr>
          <w:rFonts w:ascii="Times New Roman" w:hAnsi="Times New Roman" w:cs="Times New Roman"/>
          <w:sz w:val="24"/>
          <w:szCs w:val="24"/>
        </w:rPr>
        <w:t>skjelvet måtte ligge her, et skjelv som var ste</w:t>
      </w:r>
      <w:r w:rsidR="00C87F03">
        <w:rPr>
          <w:rFonts w:ascii="Times New Roman" w:hAnsi="Times New Roman" w:cs="Times New Roman"/>
          <w:sz w:val="24"/>
          <w:szCs w:val="24"/>
        </w:rPr>
        <w:t>rkt nok til å kaste hele ø</w:t>
      </w:r>
      <w:r>
        <w:rPr>
          <w:rFonts w:ascii="Times New Roman" w:hAnsi="Times New Roman" w:cs="Times New Roman"/>
          <w:sz w:val="24"/>
          <w:szCs w:val="24"/>
        </w:rPr>
        <w:t>kono</w:t>
      </w:r>
      <w:r w:rsidRPr="006E6854">
        <w:rPr>
          <w:rFonts w:ascii="Times New Roman" w:hAnsi="Times New Roman" w:cs="Times New Roman"/>
          <w:sz w:val="24"/>
          <w:szCs w:val="24"/>
        </w:rPr>
        <w:t xml:space="preserve">mien ut i krisas malstrøm. </w:t>
      </w:r>
      <w:r>
        <w:rPr>
          <w:rFonts w:ascii="Times New Roman" w:hAnsi="Times New Roman" w:cs="Times New Roman"/>
          <w:sz w:val="24"/>
          <w:szCs w:val="24"/>
        </w:rPr>
        <w:br/>
      </w:r>
    </w:p>
    <w:p w14:paraId="3A6C0B23" w14:textId="77777777" w:rsidR="006E6854" w:rsidRDefault="006E6854" w:rsidP="006E6854">
      <w:pPr>
        <w:spacing w:after="0" w:line="360" w:lineRule="auto"/>
        <w:rPr>
          <w:rFonts w:ascii="Times New Roman" w:hAnsi="Times New Roman" w:cs="Times New Roman"/>
          <w:sz w:val="24"/>
          <w:szCs w:val="24"/>
        </w:rPr>
      </w:pPr>
      <w:r w:rsidRPr="006E6854">
        <w:rPr>
          <w:rFonts w:ascii="Times New Roman" w:hAnsi="Times New Roman" w:cs="Times New Roman"/>
          <w:sz w:val="24"/>
          <w:szCs w:val="24"/>
        </w:rPr>
        <w:t>La oss kaste et blikk på forhistorien til denne k</w:t>
      </w:r>
      <w:r>
        <w:rPr>
          <w:rFonts w:ascii="Times New Roman" w:hAnsi="Times New Roman" w:cs="Times New Roman"/>
          <w:sz w:val="24"/>
          <w:szCs w:val="24"/>
        </w:rPr>
        <w:t>risa, for å teste første hoved</w:t>
      </w:r>
      <w:r w:rsidRPr="006E6854">
        <w:rPr>
          <w:rFonts w:ascii="Times New Roman" w:hAnsi="Times New Roman" w:cs="Times New Roman"/>
          <w:sz w:val="24"/>
          <w:szCs w:val="24"/>
        </w:rPr>
        <w:t xml:space="preserve">punkt, om ekspansjonen i finansmarkedene faktisk forårsaket den nyliberale dereguleringspolitikken. Det er godt tenkelig at den politiske liberaliseringen av finansmarkedene ikke er den uavhengige variable, men snarere var </w:t>
      </w:r>
      <w:r>
        <w:rPr>
          <w:rFonts w:ascii="Times New Roman" w:hAnsi="Times New Roman" w:cs="Times New Roman"/>
          <w:sz w:val="24"/>
          <w:szCs w:val="24"/>
        </w:rPr>
        <w:t>konse</w:t>
      </w:r>
      <w:r w:rsidRPr="006E6854">
        <w:rPr>
          <w:rFonts w:ascii="Times New Roman" w:hAnsi="Times New Roman" w:cs="Times New Roman"/>
          <w:sz w:val="24"/>
          <w:szCs w:val="24"/>
        </w:rPr>
        <w:t xml:space="preserve">kvensen av raskt akkumulerende kapitaler som trengte mer kreditt. </w:t>
      </w:r>
    </w:p>
    <w:p w14:paraId="5DF4220B" w14:textId="77777777" w:rsidR="006E6854" w:rsidRPr="006E6854" w:rsidRDefault="006E6854" w:rsidP="006E6854">
      <w:pPr>
        <w:spacing w:after="0" w:line="360" w:lineRule="auto"/>
        <w:rPr>
          <w:rFonts w:ascii="Times New Roman" w:hAnsi="Times New Roman" w:cs="Times New Roman"/>
          <w:sz w:val="24"/>
          <w:szCs w:val="24"/>
        </w:rPr>
      </w:pPr>
    </w:p>
    <w:p w14:paraId="79CAE226" w14:textId="77777777" w:rsidR="006E6854" w:rsidRPr="006E6854" w:rsidRDefault="006E6854" w:rsidP="006E6854">
      <w:pPr>
        <w:spacing w:after="0" w:line="360" w:lineRule="auto"/>
        <w:rPr>
          <w:rFonts w:ascii="Times New Roman" w:hAnsi="Times New Roman" w:cs="Times New Roman"/>
          <w:b/>
          <w:sz w:val="24"/>
          <w:szCs w:val="24"/>
        </w:rPr>
      </w:pPr>
      <w:r w:rsidRPr="006E6854">
        <w:rPr>
          <w:rFonts w:ascii="Times New Roman" w:hAnsi="Times New Roman" w:cs="Times New Roman"/>
          <w:b/>
          <w:sz w:val="24"/>
          <w:szCs w:val="24"/>
        </w:rPr>
        <w:t xml:space="preserve">a) Hvorfor skjedde den raske ekspansjonen i finansmarkedene? </w:t>
      </w:r>
    </w:p>
    <w:p w14:paraId="7752CA0E" w14:textId="27C48C0D" w:rsidR="006E6854" w:rsidRDefault="006E6854" w:rsidP="00C24D89">
      <w:pPr>
        <w:spacing w:after="0" w:line="360" w:lineRule="auto"/>
        <w:rPr>
          <w:rFonts w:ascii="Times New Roman" w:hAnsi="Times New Roman" w:cs="Times New Roman"/>
          <w:sz w:val="24"/>
          <w:szCs w:val="24"/>
        </w:rPr>
      </w:pPr>
      <w:r w:rsidRPr="006E6854">
        <w:rPr>
          <w:rFonts w:ascii="Times New Roman" w:hAnsi="Times New Roman" w:cs="Times New Roman"/>
          <w:sz w:val="24"/>
          <w:szCs w:val="24"/>
        </w:rPr>
        <w:t xml:space="preserve">Som dere ser av grafisk illustrasjon 1, fikk verdensmarkedet fra 1982 </w:t>
      </w:r>
      <w:r w:rsidR="00C87F03">
        <w:rPr>
          <w:rFonts w:ascii="Times New Roman" w:hAnsi="Times New Roman" w:cs="Times New Roman"/>
          <w:sz w:val="24"/>
          <w:szCs w:val="24"/>
        </w:rPr>
        <w:t xml:space="preserve">til </w:t>
      </w:r>
      <w:r w:rsidRPr="006E6854">
        <w:rPr>
          <w:rFonts w:ascii="Times New Roman" w:hAnsi="Times New Roman" w:cs="Times New Roman"/>
          <w:sz w:val="24"/>
          <w:szCs w:val="24"/>
        </w:rPr>
        <w:t>slutten av 2007 en uavbrutt vekst. Krisa gjorde seg gjeldende utelukkende i en forbigående svekkelse av veksten, som</w:t>
      </w:r>
      <w:r>
        <w:rPr>
          <w:rFonts w:ascii="Times New Roman" w:hAnsi="Times New Roman" w:cs="Times New Roman"/>
          <w:sz w:val="24"/>
          <w:szCs w:val="24"/>
        </w:rPr>
        <w:t xml:space="preserve"> først i år 2001 ga seg sterkere </w:t>
      </w:r>
      <w:r w:rsidRPr="006E6854">
        <w:rPr>
          <w:rFonts w:ascii="Times New Roman" w:hAnsi="Times New Roman" w:cs="Times New Roman"/>
          <w:sz w:val="24"/>
          <w:szCs w:val="24"/>
        </w:rPr>
        <w:t xml:space="preserve">utslag, med 0,7 %. Denne 20-årige vekstsyklusen har jeg på et annet </w:t>
      </w:r>
      <w:r w:rsidR="00C87F03">
        <w:rPr>
          <w:rFonts w:ascii="Times New Roman" w:hAnsi="Times New Roman" w:cs="Times New Roman"/>
          <w:sz w:val="24"/>
          <w:szCs w:val="24"/>
        </w:rPr>
        <w:t xml:space="preserve">sted </w:t>
      </w:r>
      <w:r>
        <w:rPr>
          <w:rFonts w:ascii="Times New Roman" w:hAnsi="Times New Roman" w:cs="Times New Roman"/>
          <w:sz w:val="24"/>
          <w:szCs w:val="24"/>
        </w:rPr>
        <w:t>betegnet som kapitalens S</w:t>
      </w:r>
      <w:r w:rsidRPr="006E6854">
        <w:rPr>
          <w:rFonts w:ascii="Times New Roman" w:hAnsi="Times New Roman" w:cs="Times New Roman"/>
          <w:sz w:val="24"/>
          <w:szCs w:val="24"/>
        </w:rPr>
        <w:t>turm und Drangperi</w:t>
      </w:r>
      <w:r>
        <w:rPr>
          <w:rFonts w:ascii="Times New Roman" w:hAnsi="Times New Roman" w:cs="Times New Roman"/>
          <w:sz w:val="24"/>
          <w:szCs w:val="24"/>
        </w:rPr>
        <w:t>ode</w:t>
      </w:r>
      <w:r>
        <w:rPr>
          <w:rStyle w:val="Fotnotereferanse"/>
          <w:rFonts w:ascii="Times New Roman" w:hAnsi="Times New Roman" w:cs="Times New Roman"/>
          <w:sz w:val="24"/>
          <w:szCs w:val="24"/>
        </w:rPr>
        <w:footnoteReference w:id="2"/>
      </w:r>
      <w:r w:rsidR="00F26B96">
        <w:rPr>
          <w:rFonts w:ascii="Times New Roman" w:hAnsi="Times New Roman" w:cs="Times New Roman"/>
          <w:sz w:val="24"/>
          <w:szCs w:val="24"/>
        </w:rPr>
        <w:t>.</w:t>
      </w:r>
      <w:r w:rsidR="00F26B96">
        <w:rPr>
          <w:rFonts w:ascii="Times New Roman" w:hAnsi="Times New Roman" w:cs="Times New Roman"/>
          <w:sz w:val="24"/>
          <w:szCs w:val="24"/>
        </w:rPr>
        <w:br/>
      </w:r>
    </w:p>
    <w:p w14:paraId="32CE533C" w14:textId="77777777" w:rsidR="006E6854" w:rsidRDefault="006E6854" w:rsidP="006E6854">
      <w:pPr>
        <w:spacing w:after="0" w:line="360" w:lineRule="auto"/>
        <w:rPr>
          <w:rFonts w:ascii="Times New Roman" w:hAnsi="Times New Roman" w:cs="Times New Roman"/>
          <w:sz w:val="24"/>
          <w:szCs w:val="24"/>
        </w:rPr>
      </w:pPr>
    </w:p>
    <w:p w14:paraId="305BEC21" w14:textId="77777777" w:rsidR="006E6854" w:rsidRDefault="006E6854" w:rsidP="006E6854">
      <w:pPr>
        <w:spacing w:after="0" w:line="360" w:lineRule="auto"/>
        <w:rPr>
          <w:rFonts w:ascii="Times New Roman" w:hAnsi="Times New Roman" w:cs="Times New Roman"/>
          <w:sz w:val="24"/>
          <w:szCs w:val="24"/>
        </w:rPr>
      </w:pPr>
    </w:p>
    <w:p w14:paraId="517E84D4" w14:textId="77777777" w:rsidR="006E6854" w:rsidRDefault="006E6854" w:rsidP="006E6854">
      <w:pPr>
        <w:spacing w:after="0" w:line="360" w:lineRule="auto"/>
        <w:rPr>
          <w:rFonts w:ascii="Times New Roman" w:hAnsi="Times New Roman" w:cs="Times New Roman"/>
          <w:sz w:val="24"/>
          <w:szCs w:val="24"/>
        </w:rPr>
      </w:pPr>
    </w:p>
    <w:p w14:paraId="7DBAA6DB" w14:textId="77777777" w:rsidR="006E6854" w:rsidRDefault="006E6854" w:rsidP="006E6854">
      <w:pPr>
        <w:spacing w:after="0" w:line="360" w:lineRule="auto"/>
        <w:rPr>
          <w:rFonts w:ascii="Times New Roman" w:hAnsi="Times New Roman" w:cs="Times New Roman"/>
          <w:sz w:val="24"/>
          <w:szCs w:val="24"/>
        </w:rPr>
      </w:pPr>
    </w:p>
    <w:p w14:paraId="7CA02AB2" w14:textId="77777777" w:rsidR="006E6854" w:rsidRDefault="006E6854" w:rsidP="006E6854">
      <w:pPr>
        <w:spacing w:after="0" w:line="360" w:lineRule="auto"/>
        <w:rPr>
          <w:rFonts w:ascii="Times New Roman" w:hAnsi="Times New Roman" w:cs="Times New Roman"/>
          <w:sz w:val="24"/>
          <w:szCs w:val="24"/>
        </w:rPr>
      </w:pPr>
    </w:p>
    <w:p w14:paraId="2792FAB5" w14:textId="77777777" w:rsidR="006E6854" w:rsidRDefault="00967CA8" w:rsidP="006E6854">
      <w:pPr>
        <w:spacing w:after="0" w:line="360" w:lineRule="auto"/>
        <w:rPr>
          <w:rFonts w:ascii="Times New Roman" w:hAnsi="Times New Roman" w:cs="Times New Roman"/>
          <w:sz w:val="24"/>
          <w:szCs w:val="24"/>
        </w:rPr>
      </w:pPr>
      <w:r>
        <w:rPr>
          <w:rFonts w:ascii="Times New Roman" w:hAnsi="Times New Roman" w:cs="Times New Roman"/>
          <w:sz w:val="24"/>
          <w:szCs w:val="24"/>
        </w:rPr>
        <w:lastRenderedPageBreak/>
        <w:pict w14:anchorId="1A1201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95pt;height:267.9pt">
            <v:imagedata r:id="rId7" o:title="Grafisk illustrasjon 1"/>
          </v:shape>
        </w:pict>
      </w:r>
    </w:p>
    <w:p w14:paraId="1332A665" w14:textId="77777777" w:rsidR="006E6854" w:rsidRDefault="006E6854" w:rsidP="006E6854">
      <w:pPr>
        <w:spacing w:after="0" w:line="360" w:lineRule="auto"/>
        <w:rPr>
          <w:rFonts w:ascii="Times New Roman" w:hAnsi="Times New Roman" w:cs="Times New Roman"/>
          <w:sz w:val="24"/>
          <w:szCs w:val="24"/>
        </w:rPr>
      </w:pPr>
    </w:p>
    <w:p w14:paraId="192622E5" w14:textId="77777777" w:rsidR="00C24D89" w:rsidRPr="00F26B96" w:rsidRDefault="00C24D89" w:rsidP="00C24D89">
      <w:pPr>
        <w:spacing w:after="0" w:line="360" w:lineRule="auto"/>
        <w:rPr>
          <w:rFonts w:ascii="Times New Roman" w:hAnsi="Times New Roman" w:cs="Times New Roman"/>
          <w:sz w:val="24"/>
          <w:szCs w:val="24"/>
        </w:rPr>
      </w:pPr>
      <w:r w:rsidRPr="00F26B96">
        <w:rPr>
          <w:rFonts w:ascii="Times New Roman" w:hAnsi="Times New Roman" w:cs="Times New Roman"/>
          <w:sz w:val="24"/>
          <w:szCs w:val="24"/>
        </w:rPr>
        <w:t xml:space="preserve">Det som forårsaket denne akkumulasjonsperioden, var framfor alt at det ble åpnet opp for nye investeringsfelt for kapitalen. Kapitalens geografiske ekspansjon gjorde at </w:t>
      </w:r>
      <w:r>
        <w:rPr>
          <w:rFonts w:ascii="Times New Roman" w:hAnsi="Times New Roman" w:cs="Times New Roman"/>
          <w:sz w:val="24"/>
          <w:szCs w:val="24"/>
        </w:rPr>
        <w:t>k</w:t>
      </w:r>
      <w:r w:rsidRPr="00F26B96">
        <w:rPr>
          <w:rFonts w:ascii="Times New Roman" w:hAnsi="Times New Roman" w:cs="Times New Roman"/>
          <w:sz w:val="24"/>
          <w:szCs w:val="24"/>
        </w:rPr>
        <w:t xml:space="preserve">apitalakkumulasjonen bredte seg til Asia (særlig Kina), </w:t>
      </w:r>
      <w:r>
        <w:rPr>
          <w:rFonts w:ascii="Times New Roman" w:hAnsi="Times New Roman" w:cs="Times New Roman"/>
          <w:sz w:val="24"/>
          <w:szCs w:val="24"/>
        </w:rPr>
        <w:t>o</w:t>
      </w:r>
      <w:r w:rsidRPr="00F26B96">
        <w:rPr>
          <w:rFonts w:ascii="Times New Roman" w:hAnsi="Times New Roman" w:cs="Times New Roman"/>
          <w:sz w:val="24"/>
          <w:szCs w:val="24"/>
        </w:rPr>
        <w:t xml:space="preserve">g til det tidligere sovjetiske og østeuropeiske området. Industriregioner ble bygget ut, nye oppstod og ga støtet til stadig flere investeringer. </w:t>
      </w:r>
    </w:p>
    <w:p w14:paraId="6715797D" w14:textId="77777777" w:rsidR="00C24D89" w:rsidRPr="00F26B96" w:rsidRDefault="00B03B9D" w:rsidP="00C24D89">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00C24D89" w:rsidRPr="00F26B96">
        <w:rPr>
          <w:rFonts w:ascii="Times New Roman" w:hAnsi="Times New Roman" w:cs="Times New Roman"/>
          <w:sz w:val="24"/>
          <w:szCs w:val="24"/>
        </w:rPr>
        <w:t xml:space="preserve">Nye investeringsområder for kapitalen ble åpnet ved hjelp av en rekke nye teknologier, inklusivt teknologiske sprang innen datamaskin-, informasjons- </w:t>
      </w:r>
      <w:r w:rsidR="00C24D89">
        <w:rPr>
          <w:rFonts w:ascii="Times New Roman" w:hAnsi="Times New Roman" w:cs="Times New Roman"/>
          <w:sz w:val="24"/>
          <w:szCs w:val="24"/>
        </w:rPr>
        <w:t xml:space="preserve">og </w:t>
      </w:r>
      <w:r w:rsidR="00C24D89" w:rsidRPr="00F26B96">
        <w:rPr>
          <w:rFonts w:ascii="Times New Roman" w:hAnsi="Times New Roman" w:cs="Times New Roman"/>
          <w:sz w:val="24"/>
          <w:szCs w:val="24"/>
        </w:rPr>
        <w:t xml:space="preserve">kommunikasjonsteknologi, energiproduksjon (solenergi, vindkraft) og </w:t>
      </w:r>
      <w:r w:rsidR="00C24D89">
        <w:rPr>
          <w:rFonts w:ascii="Times New Roman" w:hAnsi="Times New Roman" w:cs="Times New Roman"/>
          <w:sz w:val="24"/>
          <w:szCs w:val="24"/>
        </w:rPr>
        <w:t>i</w:t>
      </w:r>
      <w:r w:rsidR="00C24D89" w:rsidRPr="00F26B96">
        <w:rPr>
          <w:rFonts w:ascii="Times New Roman" w:hAnsi="Times New Roman" w:cs="Times New Roman"/>
          <w:sz w:val="24"/>
          <w:szCs w:val="24"/>
        </w:rPr>
        <w:t xml:space="preserve">nnen bioteknologien. En slik effektivisering av produktivkreftene skapte store ekstraprofitter, som ble en kilde til ytterligere ekspansjon. </w:t>
      </w:r>
      <w:r w:rsidR="00C24D89">
        <w:rPr>
          <w:rFonts w:ascii="Times New Roman" w:hAnsi="Times New Roman" w:cs="Times New Roman"/>
          <w:sz w:val="24"/>
          <w:szCs w:val="24"/>
        </w:rPr>
        <w:br/>
      </w:r>
      <w:r w:rsidR="00C24D89">
        <w:rPr>
          <w:rFonts w:ascii="Times New Roman" w:hAnsi="Times New Roman" w:cs="Times New Roman"/>
          <w:sz w:val="24"/>
          <w:szCs w:val="24"/>
        </w:rPr>
        <w:br/>
        <w:t>I o</w:t>
      </w:r>
      <w:r w:rsidR="00C24D89" w:rsidRPr="00F26B96">
        <w:rPr>
          <w:rFonts w:ascii="Times New Roman" w:hAnsi="Times New Roman" w:cs="Times New Roman"/>
          <w:sz w:val="24"/>
          <w:szCs w:val="24"/>
        </w:rPr>
        <w:t xml:space="preserve">ppbyggingsfasen i nye industriregioner og nye forretningsgreiner oppstod et </w:t>
      </w:r>
      <w:r w:rsidR="00C24D89">
        <w:rPr>
          <w:rFonts w:ascii="Times New Roman" w:hAnsi="Times New Roman" w:cs="Times New Roman"/>
          <w:sz w:val="24"/>
          <w:szCs w:val="24"/>
        </w:rPr>
        <w:t>e</w:t>
      </w:r>
      <w:r w:rsidR="00C24D89" w:rsidRPr="00F26B96">
        <w:rPr>
          <w:rFonts w:ascii="Times New Roman" w:hAnsi="Times New Roman" w:cs="Times New Roman"/>
          <w:sz w:val="24"/>
          <w:szCs w:val="24"/>
        </w:rPr>
        <w:t xml:space="preserve">tterspørselssug etter bygg, anlegg, infrastrukturinnretninger, </w:t>
      </w:r>
      <w:r w:rsidR="00C24D89">
        <w:rPr>
          <w:rFonts w:ascii="Times New Roman" w:hAnsi="Times New Roman" w:cs="Times New Roman"/>
          <w:sz w:val="24"/>
          <w:szCs w:val="24"/>
        </w:rPr>
        <w:t>maski</w:t>
      </w:r>
      <w:r w:rsidR="00C24D89" w:rsidRPr="00F26B96">
        <w:rPr>
          <w:rFonts w:ascii="Times New Roman" w:hAnsi="Times New Roman" w:cs="Times New Roman"/>
          <w:sz w:val="24"/>
          <w:szCs w:val="24"/>
        </w:rPr>
        <w:t xml:space="preserve">ner og arbeidskraft, indirekte også </w:t>
      </w:r>
      <w:r w:rsidR="00C24D89">
        <w:rPr>
          <w:rFonts w:ascii="Times New Roman" w:hAnsi="Times New Roman" w:cs="Times New Roman"/>
          <w:sz w:val="24"/>
          <w:szCs w:val="24"/>
        </w:rPr>
        <w:t>etter konsumgoder og fast eien</w:t>
      </w:r>
      <w:r w:rsidR="00C24D89" w:rsidRPr="00F26B96">
        <w:rPr>
          <w:rFonts w:ascii="Times New Roman" w:hAnsi="Times New Roman" w:cs="Times New Roman"/>
          <w:sz w:val="24"/>
          <w:szCs w:val="24"/>
        </w:rPr>
        <w:t>dom</w:t>
      </w:r>
      <w:r w:rsidR="00C24D89">
        <w:rPr>
          <w:rFonts w:ascii="Times New Roman" w:hAnsi="Times New Roman" w:cs="Times New Roman"/>
          <w:sz w:val="24"/>
          <w:szCs w:val="24"/>
        </w:rPr>
        <w:t>.</w:t>
      </w:r>
      <w:r w:rsidR="00C24D89" w:rsidRPr="00F26B96">
        <w:rPr>
          <w:rFonts w:ascii="Times New Roman" w:hAnsi="Times New Roman" w:cs="Times New Roman"/>
          <w:sz w:val="24"/>
          <w:szCs w:val="24"/>
        </w:rPr>
        <w:t xml:space="preserve"> Det så ut som byggeboomen skulle vare evig. </w:t>
      </w:r>
    </w:p>
    <w:p w14:paraId="3DE2A97F" w14:textId="77777777" w:rsidR="00AE2637" w:rsidRPr="00AE2637" w:rsidRDefault="00C24D89" w:rsidP="00AE2637">
      <w:pPr>
        <w:spacing w:after="0" w:line="360" w:lineRule="auto"/>
        <w:rPr>
          <w:rFonts w:ascii="Times New Roman" w:hAnsi="Times New Roman" w:cs="Times New Roman"/>
          <w:sz w:val="24"/>
          <w:szCs w:val="24"/>
        </w:rPr>
      </w:pPr>
      <w:r>
        <w:rPr>
          <w:rFonts w:ascii="Times New Roman" w:hAnsi="Times New Roman" w:cs="Times New Roman"/>
          <w:sz w:val="24"/>
          <w:szCs w:val="24"/>
        </w:rPr>
        <w:br/>
        <w:t>Ka</w:t>
      </w:r>
      <w:r w:rsidRPr="00F26B96">
        <w:rPr>
          <w:rFonts w:ascii="Times New Roman" w:hAnsi="Times New Roman" w:cs="Times New Roman"/>
          <w:sz w:val="24"/>
          <w:szCs w:val="24"/>
        </w:rPr>
        <w:t xml:space="preserve">pitalens Sturm und Drang-periode </w:t>
      </w:r>
      <w:r>
        <w:rPr>
          <w:rFonts w:ascii="Times New Roman" w:hAnsi="Times New Roman" w:cs="Times New Roman"/>
          <w:sz w:val="24"/>
          <w:szCs w:val="24"/>
        </w:rPr>
        <w:t>måtte ikke bremses med kreditt</w:t>
      </w:r>
      <w:r w:rsidRPr="00F26B96">
        <w:rPr>
          <w:rFonts w:ascii="Times New Roman" w:hAnsi="Times New Roman" w:cs="Times New Roman"/>
          <w:sz w:val="24"/>
          <w:szCs w:val="24"/>
        </w:rPr>
        <w:t>restriksjoner. Likevel oppstod det overalt hindringer for å gi kreditt. La oss</w:t>
      </w:r>
      <w:r>
        <w:rPr>
          <w:rFonts w:ascii="Times New Roman" w:hAnsi="Times New Roman" w:cs="Times New Roman"/>
          <w:sz w:val="24"/>
          <w:szCs w:val="24"/>
        </w:rPr>
        <w:t xml:space="preserve"> ta USA</w:t>
      </w:r>
      <w:r w:rsidRPr="00F26B96">
        <w:rPr>
          <w:rFonts w:ascii="Times New Roman" w:hAnsi="Times New Roman" w:cs="Times New Roman"/>
          <w:sz w:val="24"/>
          <w:szCs w:val="24"/>
        </w:rPr>
        <w:t xml:space="preserve"> som eksempel. Det stedlige </w:t>
      </w:r>
      <w:r w:rsidRPr="00F26B96">
        <w:rPr>
          <w:rFonts w:ascii="Times New Roman" w:hAnsi="Times New Roman" w:cs="Times New Roman"/>
          <w:sz w:val="24"/>
          <w:szCs w:val="24"/>
        </w:rPr>
        <w:lastRenderedPageBreak/>
        <w:t xml:space="preserve">banksystemet var ennå i 1980-årene </w:t>
      </w:r>
      <w:r w:rsidR="00AE2637" w:rsidRPr="00AE2637">
        <w:rPr>
          <w:rFonts w:ascii="Times New Roman" w:hAnsi="Times New Roman" w:cs="Times New Roman"/>
          <w:sz w:val="24"/>
          <w:szCs w:val="24"/>
        </w:rPr>
        <w:t>sterkt regionalt oppsplittet. Mulighetene f</w:t>
      </w:r>
      <w:r w:rsidR="00AE2637">
        <w:rPr>
          <w:rFonts w:ascii="Times New Roman" w:hAnsi="Times New Roman" w:cs="Times New Roman"/>
          <w:sz w:val="24"/>
          <w:szCs w:val="24"/>
        </w:rPr>
        <w:t>or ekspansjon var allerede be</w:t>
      </w:r>
      <w:r w:rsidR="00AE2637" w:rsidRPr="00AE2637">
        <w:rPr>
          <w:rFonts w:ascii="Times New Roman" w:hAnsi="Times New Roman" w:cs="Times New Roman"/>
          <w:sz w:val="24"/>
          <w:szCs w:val="24"/>
        </w:rPr>
        <w:t xml:space="preserve">grenset ved at det var forbudt for en bank å overta konkurrenter, eller etter </w:t>
      </w:r>
    </w:p>
    <w:p w14:paraId="3B8D34FE" w14:textId="77777777" w:rsidR="00AE2637" w:rsidRPr="00AE2637" w:rsidRDefault="00AE2637" w:rsidP="00AE2637">
      <w:pPr>
        <w:spacing w:after="0" w:line="360" w:lineRule="auto"/>
        <w:rPr>
          <w:rFonts w:ascii="Times New Roman" w:hAnsi="Times New Roman" w:cs="Times New Roman"/>
          <w:sz w:val="24"/>
          <w:szCs w:val="24"/>
        </w:rPr>
      </w:pPr>
      <w:r w:rsidRPr="00AE2637">
        <w:rPr>
          <w:rFonts w:ascii="Times New Roman" w:hAnsi="Times New Roman" w:cs="Times New Roman"/>
          <w:sz w:val="24"/>
          <w:szCs w:val="24"/>
        </w:rPr>
        <w:t xml:space="preserve">eget forgodtbefinnende å åpne bankfilialer. </w:t>
      </w:r>
      <w:r>
        <w:rPr>
          <w:rFonts w:ascii="Times New Roman" w:hAnsi="Times New Roman" w:cs="Times New Roman"/>
          <w:sz w:val="24"/>
          <w:szCs w:val="24"/>
        </w:rPr>
        <w:br/>
      </w:r>
    </w:p>
    <w:p w14:paraId="3336D588" w14:textId="77777777" w:rsidR="00AE2637" w:rsidRPr="00AE2637" w:rsidRDefault="00AE2637" w:rsidP="00AE2637">
      <w:pPr>
        <w:spacing w:after="0" w:line="360" w:lineRule="auto"/>
        <w:rPr>
          <w:rFonts w:ascii="Times New Roman" w:hAnsi="Times New Roman" w:cs="Times New Roman"/>
          <w:sz w:val="24"/>
          <w:szCs w:val="24"/>
        </w:rPr>
      </w:pPr>
      <w:r w:rsidRPr="00AE2637">
        <w:rPr>
          <w:rFonts w:ascii="Times New Roman" w:hAnsi="Times New Roman" w:cs="Times New Roman"/>
          <w:sz w:val="24"/>
          <w:szCs w:val="24"/>
        </w:rPr>
        <w:t xml:space="preserve">Den bakenforliggende filosofien ligner på den som rår grunnen i dag, bare at nå kommer den fra venstre: ønsket om oversiktlige regionbanker som skulle samle penger i form av spare- og termininnskudd for deretter innen den samme regionen å låne dem ut som entreprenør-, hypotek- og konsumkreditt. Den framskaffede lånekapitalen i en region skulle stå til </w:t>
      </w:r>
    </w:p>
    <w:p w14:paraId="59AA9367" w14:textId="77777777" w:rsidR="00AE2637" w:rsidRPr="00AE2637" w:rsidRDefault="00AE2637" w:rsidP="00AE2637">
      <w:pPr>
        <w:spacing w:after="0" w:line="360" w:lineRule="auto"/>
        <w:rPr>
          <w:rFonts w:ascii="Times New Roman" w:hAnsi="Times New Roman" w:cs="Times New Roman"/>
          <w:sz w:val="24"/>
          <w:szCs w:val="24"/>
        </w:rPr>
      </w:pPr>
      <w:r w:rsidRPr="00AE2637">
        <w:rPr>
          <w:rFonts w:ascii="Times New Roman" w:hAnsi="Times New Roman" w:cs="Times New Roman"/>
          <w:sz w:val="24"/>
          <w:szCs w:val="24"/>
        </w:rPr>
        <w:t xml:space="preserve">disposisjon for nettopp denne regionen. En slik regionalisme fikk som konsekvens at det ble lånekapitaloverskudd i den ene delstaten og mangel på lånekapital i den andre. </w:t>
      </w:r>
    </w:p>
    <w:p w14:paraId="7FE5BDD1" w14:textId="77777777" w:rsidR="00AE2637" w:rsidRPr="00AE2637" w:rsidRDefault="00AE2637" w:rsidP="00AE2637">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Pr="00AE2637">
        <w:rPr>
          <w:rFonts w:ascii="Times New Roman" w:hAnsi="Times New Roman" w:cs="Times New Roman"/>
          <w:sz w:val="24"/>
          <w:szCs w:val="24"/>
        </w:rPr>
        <w:t xml:space="preserve">Glass-Steagall Act fra 1933, som kom som en reaksjon på den daværende børs- og bankkrakket, fastsatte delbanksystemet, det vil si det institusjonelle skillet mellom innskudds- og kredittvirksomhet (Commercial Banking) og verdipapirvirksomhet (Investment Banking), var et hinder som måtte </w:t>
      </w:r>
      <w:r>
        <w:rPr>
          <w:rFonts w:ascii="Times New Roman" w:hAnsi="Times New Roman" w:cs="Times New Roman"/>
          <w:sz w:val="24"/>
          <w:szCs w:val="24"/>
        </w:rPr>
        <w:t>fj</w:t>
      </w:r>
      <w:r w:rsidRPr="00AE2637">
        <w:rPr>
          <w:rFonts w:ascii="Times New Roman" w:hAnsi="Times New Roman" w:cs="Times New Roman"/>
          <w:sz w:val="24"/>
          <w:szCs w:val="24"/>
        </w:rPr>
        <w:t xml:space="preserve">ernes. For bankholdingsselskap ble det nå bare tillatt med virksomhet i Commercial Banking og «nært beslektede» områder. Verken Investment </w:t>
      </w:r>
    </w:p>
    <w:p w14:paraId="2BAFEE3E" w14:textId="77777777" w:rsidR="00AE2637" w:rsidRPr="00AE2637" w:rsidRDefault="00AE2637" w:rsidP="00AE2637">
      <w:pPr>
        <w:spacing w:after="0" w:line="360" w:lineRule="auto"/>
        <w:rPr>
          <w:rFonts w:ascii="Times New Roman" w:hAnsi="Times New Roman" w:cs="Times New Roman"/>
          <w:sz w:val="24"/>
          <w:szCs w:val="24"/>
        </w:rPr>
      </w:pPr>
      <w:r w:rsidRPr="00AE2637">
        <w:rPr>
          <w:rFonts w:ascii="Times New Roman" w:hAnsi="Times New Roman" w:cs="Times New Roman"/>
          <w:sz w:val="24"/>
          <w:szCs w:val="24"/>
        </w:rPr>
        <w:t xml:space="preserve">Banking eller forsikringsaktiviteter, som ikke stod i direkte sammenheng med kredittvirksomheter, var tillatt. </w:t>
      </w:r>
    </w:p>
    <w:p w14:paraId="175388FB" w14:textId="77777777" w:rsidR="00C24D89" w:rsidRDefault="00AE2637" w:rsidP="00AE2637">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Pr="00AE2637">
        <w:rPr>
          <w:rFonts w:ascii="Times New Roman" w:hAnsi="Times New Roman" w:cs="Times New Roman"/>
          <w:sz w:val="24"/>
          <w:szCs w:val="24"/>
        </w:rPr>
        <w:t>De kredittrestriksjonene som derme</w:t>
      </w:r>
      <w:r>
        <w:rPr>
          <w:rFonts w:ascii="Times New Roman" w:hAnsi="Times New Roman" w:cs="Times New Roman"/>
          <w:sz w:val="24"/>
          <w:szCs w:val="24"/>
        </w:rPr>
        <w:t>d kom, måtte i den økende kapit</w:t>
      </w:r>
      <w:r w:rsidRPr="00AE2637">
        <w:rPr>
          <w:rFonts w:ascii="Times New Roman" w:hAnsi="Times New Roman" w:cs="Times New Roman"/>
          <w:sz w:val="24"/>
          <w:szCs w:val="24"/>
        </w:rPr>
        <w:t>alakkumulasjonens interesse fjernes. Og d</w:t>
      </w:r>
      <w:r>
        <w:rPr>
          <w:rFonts w:ascii="Times New Roman" w:hAnsi="Times New Roman" w:cs="Times New Roman"/>
          <w:sz w:val="24"/>
          <w:szCs w:val="24"/>
        </w:rPr>
        <w:t xml:space="preserve">et skjedde da også etter hvert. </w:t>
      </w:r>
      <w:r w:rsidRPr="00AE2637">
        <w:rPr>
          <w:rFonts w:ascii="Times New Roman" w:hAnsi="Times New Roman" w:cs="Times New Roman"/>
          <w:sz w:val="24"/>
          <w:szCs w:val="24"/>
        </w:rPr>
        <w:t>For eksempel ble det i og med sentralstatlige tilskudd allerede i 1980-årene stiftet kjøperselskap, som regionalbankene so</w:t>
      </w:r>
      <w:r>
        <w:rPr>
          <w:rFonts w:ascii="Times New Roman" w:hAnsi="Times New Roman" w:cs="Times New Roman"/>
          <w:sz w:val="24"/>
          <w:szCs w:val="24"/>
        </w:rPr>
        <w:t>lgte deler av sin hypotekporte</w:t>
      </w:r>
      <w:r w:rsidRPr="00AE2637">
        <w:rPr>
          <w:rFonts w:ascii="Times New Roman" w:hAnsi="Times New Roman" w:cs="Times New Roman"/>
          <w:sz w:val="24"/>
          <w:szCs w:val="24"/>
        </w:rPr>
        <w:t>følje til. For utlånsbankene skapte dette et ekstra spillerom. På denne måten ble det raskt voksende kredittbehovet lettere tilfredsstilt. Kjøperselskapet finansierte kjøpet sitt ved emisjon av fastren</w:t>
      </w:r>
      <w:r>
        <w:rPr>
          <w:rFonts w:ascii="Times New Roman" w:hAnsi="Times New Roman" w:cs="Times New Roman"/>
          <w:sz w:val="24"/>
          <w:szCs w:val="24"/>
        </w:rPr>
        <w:t>tefestede verdipapir, som over</w:t>
      </w:r>
      <w:r w:rsidRPr="00AE2637">
        <w:rPr>
          <w:rFonts w:ascii="Times New Roman" w:hAnsi="Times New Roman" w:cs="Times New Roman"/>
          <w:sz w:val="24"/>
          <w:szCs w:val="24"/>
        </w:rPr>
        <w:t>alt kunne selges. Verdipapirisering av kreditter kom på banen og utviklet seg raskt. For å gjøre dette mulig løsnet politikerne opp på ulike reguleringer</w:t>
      </w:r>
      <w:r>
        <w:rPr>
          <w:rFonts w:ascii="Times New Roman" w:hAnsi="Times New Roman" w:cs="Times New Roman"/>
          <w:sz w:val="24"/>
          <w:szCs w:val="24"/>
        </w:rPr>
        <w:t xml:space="preserve">. </w:t>
      </w:r>
      <w:r w:rsidRPr="00AE2637">
        <w:rPr>
          <w:rFonts w:ascii="Times New Roman" w:hAnsi="Times New Roman" w:cs="Times New Roman"/>
          <w:sz w:val="24"/>
          <w:szCs w:val="24"/>
        </w:rPr>
        <w:t>Endelig ble Glass Steagull Act modifisert fle</w:t>
      </w:r>
      <w:r>
        <w:rPr>
          <w:rFonts w:ascii="Times New Roman" w:hAnsi="Times New Roman" w:cs="Times New Roman"/>
          <w:sz w:val="24"/>
          <w:szCs w:val="24"/>
        </w:rPr>
        <w:t xml:space="preserve">re ganger og endegyldig fjernet </w:t>
      </w:r>
      <w:r w:rsidRPr="00AE2637">
        <w:rPr>
          <w:rFonts w:ascii="Times New Roman" w:hAnsi="Times New Roman" w:cs="Times New Roman"/>
          <w:sz w:val="24"/>
          <w:szCs w:val="24"/>
        </w:rPr>
        <w:t>av president Clinton i 1999, i og med Gramm-Leach-Bliley Act.</w:t>
      </w:r>
    </w:p>
    <w:p w14:paraId="7ABAD175" w14:textId="77777777" w:rsidR="00AE2637" w:rsidRPr="00AE2637" w:rsidRDefault="00AE2637" w:rsidP="00AE2637">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Pr="00AE2637">
        <w:rPr>
          <w:rFonts w:ascii="Times New Roman" w:hAnsi="Times New Roman" w:cs="Times New Roman"/>
          <w:sz w:val="24"/>
          <w:szCs w:val="24"/>
        </w:rPr>
        <w:t>Var frisleppet av finansmarkeden</w:t>
      </w:r>
      <w:r>
        <w:rPr>
          <w:rFonts w:ascii="Times New Roman" w:hAnsi="Times New Roman" w:cs="Times New Roman"/>
          <w:sz w:val="24"/>
          <w:szCs w:val="24"/>
        </w:rPr>
        <w:t>e et syndefall, som hovedpunkt 1</w:t>
      </w:r>
      <w:r w:rsidRPr="00AE2637">
        <w:rPr>
          <w:rFonts w:ascii="Times New Roman" w:hAnsi="Times New Roman" w:cs="Times New Roman"/>
          <w:sz w:val="24"/>
          <w:szCs w:val="24"/>
        </w:rPr>
        <w:t xml:space="preserve"> hevder? Nei, på ingen måte. Dereguleringen av finansmarkedene var ikke resultat av en feilaktig politikk. Det handlet ikke om politisk svikt. Dereguleringen av bankene og finansmarkedene tilsvarte tvert om behovet til økonomien i sin helhet, det vil si flertallet av kapitaler. Liberaliseringen var også helt riktig ut fra siktemålene til den økende kapitalakkumulasjonen, som trengte stadig </w:t>
      </w:r>
    </w:p>
    <w:p w14:paraId="6C027242" w14:textId="77777777" w:rsidR="00AE2637" w:rsidRPr="00AE2637" w:rsidRDefault="00AE2637" w:rsidP="00AE2637">
      <w:pPr>
        <w:spacing w:after="0" w:line="360" w:lineRule="auto"/>
        <w:rPr>
          <w:rFonts w:ascii="Times New Roman" w:hAnsi="Times New Roman" w:cs="Times New Roman"/>
          <w:sz w:val="24"/>
          <w:szCs w:val="24"/>
        </w:rPr>
      </w:pPr>
      <w:r w:rsidRPr="00AE2637">
        <w:rPr>
          <w:rFonts w:ascii="Times New Roman" w:hAnsi="Times New Roman" w:cs="Times New Roman"/>
          <w:sz w:val="24"/>
          <w:szCs w:val="24"/>
        </w:rPr>
        <w:lastRenderedPageBreak/>
        <w:t xml:space="preserve">færre kredittrestriksjoner. </w:t>
      </w:r>
    </w:p>
    <w:p w14:paraId="34E63873" w14:textId="77777777" w:rsidR="00AE2637" w:rsidRPr="00AE2637" w:rsidRDefault="00AE2637" w:rsidP="00AE2637">
      <w:pPr>
        <w:spacing w:after="0" w:line="360" w:lineRule="auto"/>
        <w:rPr>
          <w:rFonts w:ascii="Times New Roman" w:hAnsi="Times New Roman" w:cs="Times New Roman"/>
          <w:b/>
          <w:sz w:val="24"/>
          <w:szCs w:val="24"/>
        </w:rPr>
      </w:pPr>
      <w:r>
        <w:rPr>
          <w:rFonts w:ascii="Times New Roman" w:hAnsi="Times New Roman" w:cs="Times New Roman"/>
          <w:sz w:val="24"/>
          <w:szCs w:val="24"/>
        </w:rPr>
        <w:br/>
      </w:r>
      <w:r w:rsidRPr="00AE2637">
        <w:rPr>
          <w:rFonts w:ascii="Times New Roman" w:hAnsi="Times New Roman" w:cs="Times New Roman"/>
          <w:b/>
          <w:sz w:val="24"/>
          <w:szCs w:val="24"/>
        </w:rPr>
        <w:t xml:space="preserve">b) Omslag fra kvantitet til en ny kvalitet? </w:t>
      </w:r>
    </w:p>
    <w:p w14:paraId="7F1071F5" w14:textId="77777777" w:rsidR="00AE2637" w:rsidRPr="00AE2637" w:rsidRDefault="00AE2637" w:rsidP="00AE2637">
      <w:pPr>
        <w:spacing w:after="0" w:line="360" w:lineRule="auto"/>
        <w:rPr>
          <w:rFonts w:ascii="Times New Roman" w:hAnsi="Times New Roman" w:cs="Times New Roman"/>
          <w:sz w:val="24"/>
          <w:szCs w:val="24"/>
        </w:rPr>
      </w:pPr>
      <w:r w:rsidRPr="00AE2637">
        <w:rPr>
          <w:rFonts w:ascii="Times New Roman" w:hAnsi="Times New Roman" w:cs="Times New Roman"/>
          <w:sz w:val="24"/>
          <w:szCs w:val="24"/>
        </w:rPr>
        <w:t>Det som forbauser en observatør i dag, er de</w:t>
      </w:r>
      <w:r>
        <w:rPr>
          <w:rFonts w:ascii="Times New Roman" w:hAnsi="Times New Roman" w:cs="Times New Roman"/>
          <w:sz w:val="24"/>
          <w:szCs w:val="24"/>
        </w:rPr>
        <w:t>n sterke ekspansjonen i finans</w:t>
      </w:r>
      <w:r w:rsidRPr="00AE2637">
        <w:rPr>
          <w:rFonts w:ascii="Times New Roman" w:hAnsi="Times New Roman" w:cs="Times New Roman"/>
          <w:sz w:val="24"/>
          <w:szCs w:val="24"/>
        </w:rPr>
        <w:t>sektoren som skjedde fra midten av 1980-årene. «I året 2007 kom denne totalt opp i 202 billioner dollar, i form av kreditter, lån og aksjer som var plassert som rentebærende og fiktiv kapital,» skriver for eksempel Alex Demirovic og Thomas Sablowski</w:t>
      </w:r>
      <w:r>
        <w:rPr>
          <w:rStyle w:val="Fotnotereferanse"/>
          <w:rFonts w:ascii="Times New Roman" w:hAnsi="Times New Roman" w:cs="Times New Roman"/>
          <w:sz w:val="24"/>
          <w:szCs w:val="24"/>
        </w:rPr>
        <w:footnoteReference w:id="3"/>
      </w:r>
      <w:r w:rsidR="00B05825">
        <w:rPr>
          <w:rFonts w:ascii="Times New Roman" w:hAnsi="Times New Roman" w:cs="Times New Roman"/>
          <w:sz w:val="24"/>
          <w:szCs w:val="24"/>
        </w:rPr>
        <w:t xml:space="preserve">. </w:t>
      </w:r>
      <w:r w:rsidRPr="00AE2637">
        <w:rPr>
          <w:rFonts w:ascii="Times New Roman" w:hAnsi="Times New Roman" w:cs="Times New Roman"/>
          <w:sz w:val="24"/>
          <w:szCs w:val="24"/>
        </w:rPr>
        <w:t xml:space="preserve"> Av dette trekker de denne konklusjonen: </w:t>
      </w:r>
    </w:p>
    <w:p w14:paraId="157E4197" w14:textId="77777777" w:rsidR="00AE2637" w:rsidRPr="00AE2637" w:rsidRDefault="00B05825" w:rsidP="00AE2637">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00AE2637" w:rsidRPr="00AE2637">
        <w:rPr>
          <w:rFonts w:ascii="Times New Roman" w:hAnsi="Times New Roman" w:cs="Times New Roman"/>
          <w:sz w:val="24"/>
          <w:szCs w:val="24"/>
        </w:rPr>
        <w:t>Sammenhengen i de ulike kretsløpene ligner en pyramide som står på hodet. Basisen, kretsløpet av industriell kapital, ser liten ut i forhold til de kretsløpene av finanskapital som bygges opp over den. Henvisningen til de endrede kvantitative forhold mellom finanskapital og industrikapital tjener som argument for tesen i andre hove</w:t>
      </w:r>
      <w:r>
        <w:rPr>
          <w:rFonts w:ascii="Times New Roman" w:hAnsi="Times New Roman" w:cs="Times New Roman"/>
          <w:sz w:val="24"/>
          <w:szCs w:val="24"/>
        </w:rPr>
        <w:t>dpunkt, at finanssektoren har få</w:t>
      </w:r>
      <w:r w:rsidR="00AE2637" w:rsidRPr="00AE2637">
        <w:rPr>
          <w:rFonts w:ascii="Times New Roman" w:hAnsi="Times New Roman" w:cs="Times New Roman"/>
          <w:sz w:val="24"/>
          <w:szCs w:val="24"/>
        </w:rPr>
        <w:t xml:space="preserve">tt en større vekt, og derfor vil dominere den øvrige økonomien. </w:t>
      </w:r>
    </w:p>
    <w:p w14:paraId="27A6FB73" w14:textId="77777777" w:rsidR="00AE2637" w:rsidRPr="00AE2637" w:rsidRDefault="00B05825" w:rsidP="00AE2637">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00AE2637" w:rsidRPr="00AE2637">
        <w:rPr>
          <w:rFonts w:ascii="Times New Roman" w:hAnsi="Times New Roman" w:cs="Times New Roman"/>
          <w:sz w:val="24"/>
          <w:szCs w:val="24"/>
        </w:rPr>
        <w:t xml:space="preserve">La oss mer konkret spørre: Hvilket saksforhold skjuler seg bak slike </w:t>
      </w:r>
      <w:r>
        <w:rPr>
          <w:rFonts w:ascii="Times New Roman" w:hAnsi="Times New Roman" w:cs="Times New Roman"/>
          <w:sz w:val="24"/>
          <w:szCs w:val="24"/>
        </w:rPr>
        <w:t>kv</w:t>
      </w:r>
      <w:r w:rsidR="00AE2637" w:rsidRPr="00AE2637">
        <w:rPr>
          <w:rFonts w:ascii="Times New Roman" w:hAnsi="Times New Roman" w:cs="Times New Roman"/>
          <w:sz w:val="24"/>
          <w:szCs w:val="24"/>
        </w:rPr>
        <w:t xml:space="preserve">antitative forhold som fører til omslag til en ny kvalitet? </w:t>
      </w:r>
    </w:p>
    <w:p w14:paraId="4C092A17" w14:textId="4F9B08EE" w:rsidR="00AE2637" w:rsidRPr="00AE2637" w:rsidRDefault="00B05825" w:rsidP="00AE2637">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00AE2637" w:rsidRPr="00AE2637">
        <w:rPr>
          <w:rFonts w:ascii="Times New Roman" w:hAnsi="Times New Roman" w:cs="Times New Roman"/>
          <w:sz w:val="24"/>
          <w:szCs w:val="24"/>
        </w:rPr>
        <w:t>Vi må først holde fast på at kapitalens Sturm und Drang-periode måtte føre til et økt behov for kreditt. Men dette forklarer ikke den spesielle dynamikken i finanssektoren. Først masseomfanget av verdipapirisering av gjeldsdokument og det derav følgende behovet</w:t>
      </w:r>
      <w:r>
        <w:rPr>
          <w:rFonts w:ascii="Times New Roman" w:hAnsi="Times New Roman" w:cs="Times New Roman"/>
          <w:sz w:val="24"/>
          <w:szCs w:val="24"/>
        </w:rPr>
        <w:t xml:space="preserve"> for derivater, skapte de kvan</w:t>
      </w:r>
      <w:r w:rsidR="00AE2637" w:rsidRPr="00AE2637">
        <w:rPr>
          <w:rFonts w:ascii="Times New Roman" w:hAnsi="Times New Roman" w:cs="Times New Roman"/>
          <w:sz w:val="24"/>
          <w:szCs w:val="24"/>
        </w:rPr>
        <w:t>titetene i finanssektoren som finansmarke</w:t>
      </w:r>
      <w:r>
        <w:rPr>
          <w:rFonts w:ascii="Times New Roman" w:hAnsi="Times New Roman" w:cs="Times New Roman"/>
          <w:sz w:val="24"/>
          <w:szCs w:val="24"/>
        </w:rPr>
        <w:t>denes nye makt blir utledet av</w:t>
      </w:r>
      <w:r w:rsidR="007E4C64">
        <w:rPr>
          <w:rFonts w:ascii="Times New Roman" w:hAnsi="Times New Roman" w:cs="Times New Roman"/>
          <w:sz w:val="24"/>
          <w:szCs w:val="24"/>
        </w:rPr>
        <w:t>. Sirkulerende</w:t>
      </w:r>
      <w:r>
        <w:rPr>
          <w:rFonts w:ascii="Times New Roman" w:hAnsi="Times New Roman" w:cs="Times New Roman"/>
          <w:sz w:val="24"/>
          <w:szCs w:val="24"/>
        </w:rPr>
        <w:t xml:space="preserve"> </w:t>
      </w:r>
      <w:r w:rsidR="00AE2637" w:rsidRPr="00AE2637">
        <w:rPr>
          <w:rFonts w:ascii="Times New Roman" w:hAnsi="Times New Roman" w:cs="Times New Roman"/>
          <w:sz w:val="24"/>
          <w:szCs w:val="24"/>
        </w:rPr>
        <w:t xml:space="preserve">verdipapir blåste straks på ulike vis opp tallene i finanssektoren. </w:t>
      </w:r>
    </w:p>
    <w:p w14:paraId="16A0A0DB" w14:textId="7FABF988" w:rsidR="002B7054" w:rsidRPr="002B7054" w:rsidRDefault="002B7054" w:rsidP="002B7054">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00AE2637" w:rsidRPr="00AE2637">
        <w:rPr>
          <w:rFonts w:ascii="Times New Roman" w:hAnsi="Times New Roman" w:cs="Times New Roman"/>
          <w:sz w:val="24"/>
          <w:szCs w:val="24"/>
        </w:rPr>
        <w:t xml:space="preserve">Verdipapiriseringen av de før nevnte hypotekkredittene var alene nok til øke massen av verdipapir. Slike fordringer forvandlet seg til handelsobjekt. </w:t>
      </w:r>
      <w:r>
        <w:rPr>
          <w:rFonts w:ascii="Times New Roman" w:hAnsi="Times New Roman" w:cs="Times New Roman"/>
          <w:sz w:val="24"/>
          <w:szCs w:val="24"/>
        </w:rPr>
        <w:t>Også kjø</w:t>
      </w:r>
      <w:r w:rsidRPr="002B7054">
        <w:rPr>
          <w:rFonts w:ascii="Times New Roman" w:hAnsi="Times New Roman" w:cs="Times New Roman"/>
          <w:sz w:val="24"/>
          <w:szCs w:val="24"/>
        </w:rPr>
        <w:t>perselskapene måtte finansiere seg. De satte seg i gjeld i f</w:t>
      </w:r>
      <w:r w:rsidR="00967CA8">
        <w:rPr>
          <w:rFonts w:ascii="Times New Roman" w:hAnsi="Times New Roman" w:cs="Times New Roman"/>
          <w:sz w:val="24"/>
          <w:szCs w:val="24"/>
        </w:rPr>
        <w:t>astrente festede verdipapirer. V</w:t>
      </w:r>
      <w:r w:rsidRPr="002B7054">
        <w:rPr>
          <w:rFonts w:ascii="Times New Roman" w:hAnsi="Times New Roman" w:cs="Times New Roman"/>
          <w:sz w:val="24"/>
          <w:szCs w:val="24"/>
        </w:rPr>
        <w:t>ed denne emisjonen ble antall verdipapirer fordoblet</w:t>
      </w:r>
      <w:r>
        <w:rPr>
          <w:rFonts w:ascii="Times New Roman" w:hAnsi="Times New Roman" w:cs="Times New Roman"/>
          <w:sz w:val="24"/>
          <w:szCs w:val="24"/>
        </w:rPr>
        <w:t>.</w:t>
      </w:r>
      <w:r>
        <w:rPr>
          <w:rFonts w:ascii="Times New Roman" w:hAnsi="Times New Roman" w:cs="Times New Roman"/>
          <w:sz w:val="24"/>
          <w:szCs w:val="24"/>
        </w:rPr>
        <w:br/>
      </w:r>
      <w:r w:rsidRPr="002B7054">
        <w:rPr>
          <w:rFonts w:ascii="Times New Roman" w:hAnsi="Times New Roman" w:cs="Times New Roman"/>
          <w:sz w:val="24"/>
          <w:szCs w:val="24"/>
        </w:rPr>
        <w:t xml:space="preserve"> </w:t>
      </w:r>
    </w:p>
    <w:p w14:paraId="2B47A5A3" w14:textId="075E233B" w:rsidR="002B7054" w:rsidRPr="002B7054" w:rsidRDefault="002B7054" w:rsidP="002B7054">
      <w:pPr>
        <w:spacing w:after="0" w:line="360" w:lineRule="auto"/>
        <w:rPr>
          <w:rFonts w:ascii="Times New Roman" w:hAnsi="Times New Roman" w:cs="Times New Roman"/>
          <w:sz w:val="24"/>
          <w:szCs w:val="24"/>
        </w:rPr>
      </w:pPr>
      <w:r w:rsidRPr="002B7054">
        <w:rPr>
          <w:rFonts w:ascii="Times New Roman" w:hAnsi="Times New Roman" w:cs="Times New Roman"/>
          <w:sz w:val="24"/>
          <w:szCs w:val="24"/>
        </w:rPr>
        <w:t>Noe lig</w:t>
      </w:r>
      <w:r>
        <w:rPr>
          <w:rFonts w:ascii="Times New Roman" w:hAnsi="Times New Roman" w:cs="Times New Roman"/>
          <w:sz w:val="24"/>
          <w:szCs w:val="24"/>
        </w:rPr>
        <w:t xml:space="preserve">nende skjedde med kravene til lån for kjøp av biler og annet konsum. </w:t>
      </w:r>
      <w:r w:rsidRPr="002B7054">
        <w:rPr>
          <w:rFonts w:ascii="Times New Roman" w:hAnsi="Times New Roman" w:cs="Times New Roman"/>
          <w:sz w:val="24"/>
          <w:szCs w:val="24"/>
        </w:rPr>
        <w:t>Verdipapiriseringen forvandlet seg til elementer av verdipapirhandelen</w:t>
      </w:r>
      <w:r>
        <w:rPr>
          <w:rFonts w:ascii="Times New Roman" w:hAnsi="Times New Roman" w:cs="Times New Roman"/>
          <w:sz w:val="24"/>
          <w:szCs w:val="24"/>
        </w:rPr>
        <w:t>.</w:t>
      </w:r>
      <w:r w:rsidRPr="002B7054">
        <w:rPr>
          <w:rFonts w:ascii="Times New Roman" w:hAnsi="Times New Roman" w:cs="Times New Roman"/>
          <w:sz w:val="24"/>
          <w:szCs w:val="24"/>
        </w:rPr>
        <w:t xml:space="preserve"> Hvis de utstedte kredittpapirene på sin side ble kjøpt ved hjelp av kreditter, ble den fiktive ka</w:t>
      </w:r>
      <w:r>
        <w:rPr>
          <w:rFonts w:ascii="Times New Roman" w:hAnsi="Times New Roman" w:cs="Times New Roman"/>
          <w:sz w:val="24"/>
          <w:szCs w:val="24"/>
        </w:rPr>
        <w:t xml:space="preserve">pitalen ytterligere </w:t>
      </w:r>
      <w:r>
        <w:rPr>
          <w:rFonts w:ascii="Times New Roman" w:hAnsi="Times New Roman" w:cs="Times New Roman"/>
          <w:sz w:val="24"/>
          <w:szCs w:val="24"/>
        </w:rPr>
        <w:lastRenderedPageBreak/>
        <w:t>økt. Denne ø</w:t>
      </w:r>
      <w:r w:rsidRPr="002B7054">
        <w:rPr>
          <w:rFonts w:ascii="Times New Roman" w:hAnsi="Times New Roman" w:cs="Times New Roman"/>
          <w:sz w:val="24"/>
          <w:szCs w:val="24"/>
        </w:rPr>
        <w:t xml:space="preserve">kningen er lite </w:t>
      </w:r>
      <w:r w:rsidR="007E4C64">
        <w:rPr>
          <w:rFonts w:ascii="Times New Roman" w:hAnsi="Times New Roman" w:cs="Times New Roman"/>
          <w:sz w:val="24"/>
          <w:szCs w:val="24"/>
        </w:rPr>
        <w:t>g</w:t>
      </w:r>
      <w:r w:rsidRPr="002B7054">
        <w:rPr>
          <w:rFonts w:ascii="Times New Roman" w:hAnsi="Times New Roman" w:cs="Times New Roman"/>
          <w:sz w:val="24"/>
          <w:szCs w:val="24"/>
        </w:rPr>
        <w:t xml:space="preserve">åtefull. Den er enkel og banal. </w:t>
      </w:r>
      <w:r>
        <w:rPr>
          <w:rFonts w:ascii="Times New Roman" w:hAnsi="Times New Roman" w:cs="Times New Roman"/>
          <w:sz w:val="24"/>
          <w:szCs w:val="24"/>
        </w:rPr>
        <w:br/>
      </w:r>
    </w:p>
    <w:p w14:paraId="76AA1AE7" w14:textId="77777777" w:rsidR="002B7054" w:rsidRPr="002B7054" w:rsidRDefault="002B7054" w:rsidP="002B7054">
      <w:pPr>
        <w:spacing w:after="0" w:line="360" w:lineRule="auto"/>
        <w:rPr>
          <w:rFonts w:ascii="Times New Roman" w:hAnsi="Times New Roman" w:cs="Times New Roman"/>
          <w:sz w:val="24"/>
          <w:szCs w:val="24"/>
        </w:rPr>
      </w:pPr>
      <w:r w:rsidRPr="002B7054">
        <w:rPr>
          <w:rFonts w:ascii="Times New Roman" w:hAnsi="Times New Roman" w:cs="Times New Roman"/>
          <w:sz w:val="24"/>
          <w:szCs w:val="24"/>
        </w:rPr>
        <w:t>Foretakene tilfredsstilte sitt voksende kredittbehov ikke bare gjennom bankkreditter, men mer og mer ved hjelp av for</w:t>
      </w:r>
      <w:r>
        <w:rPr>
          <w:rFonts w:ascii="Times New Roman" w:hAnsi="Times New Roman" w:cs="Times New Roman"/>
          <w:sz w:val="24"/>
          <w:szCs w:val="24"/>
        </w:rPr>
        <w:t>etakslån og aksjer. Slike verdi</w:t>
      </w:r>
      <w:r w:rsidRPr="002B7054">
        <w:rPr>
          <w:rFonts w:ascii="Times New Roman" w:hAnsi="Times New Roman" w:cs="Times New Roman"/>
          <w:sz w:val="24"/>
          <w:szCs w:val="24"/>
        </w:rPr>
        <w:t xml:space="preserve">papiremisjoner ga finansmarkedene enda flere finansobjekter. </w:t>
      </w:r>
      <w:r>
        <w:rPr>
          <w:rFonts w:ascii="Times New Roman" w:hAnsi="Times New Roman" w:cs="Times New Roman"/>
          <w:sz w:val="24"/>
          <w:szCs w:val="24"/>
        </w:rPr>
        <w:br/>
      </w:r>
      <w:r>
        <w:rPr>
          <w:rFonts w:ascii="Times New Roman" w:hAnsi="Times New Roman" w:cs="Times New Roman"/>
          <w:sz w:val="24"/>
          <w:szCs w:val="24"/>
        </w:rPr>
        <w:br/>
      </w:r>
      <w:r w:rsidRPr="002B7054">
        <w:rPr>
          <w:rFonts w:ascii="Times New Roman" w:hAnsi="Times New Roman" w:cs="Times New Roman"/>
          <w:sz w:val="24"/>
          <w:szCs w:val="24"/>
        </w:rPr>
        <w:t>Konsentrasjons- og sentraliseringstendensene skapte behov for kjøp av bedrifter og dermed for flere foretakslån og a</w:t>
      </w:r>
      <w:r>
        <w:rPr>
          <w:rFonts w:ascii="Times New Roman" w:hAnsi="Times New Roman" w:cs="Times New Roman"/>
          <w:sz w:val="24"/>
          <w:szCs w:val="24"/>
        </w:rPr>
        <w:t>ksjeemisjoner. Bølger av priva</w:t>
      </w:r>
      <w:r w:rsidRPr="002B7054">
        <w:rPr>
          <w:rFonts w:ascii="Times New Roman" w:hAnsi="Times New Roman" w:cs="Times New Roman"/>
          <w:sz w:val="24"/>
          <w:szCs w:val="24"/>
        </w:rPr>
        <w:t>tisering utløste ytterligere behov for kredit</w:t>
      </w:r>
      <w:r>
        <w:rPr>
          <w:rFonts w:ascii="Times New Roman" w:hAnsi="Times New Roman" w:cs="Times New Roman"/>
          <w:sz w:val="24"/>
          <w:szCs w:val="24"/>
        </w:rPr>
        <w:t>t. Børshandelen utvidet finansm</w:t>
      </w:r>
      <w:r w:rsidRPr="002B7054">
        <w:rPr>
          <w:rFonts w:ascii="Times New Roman" w:hAnsi="Times New Roman" w:cs="Times New Roman"/>
          <w:sz w:val="24"/>
          <w:szCs w:val="24"/>
        </w:rPr>
        <w:t xml:space="preserve">arkedene. </w:t>
      </w:r>
    </w:p>
    <w:p w14:paraId="76D71510" w14:textId="77777777" w:rsidR="002B7054" w:rsidRPr="002B7054" w:rsidRDefault="002B7054" w:rsidP="002B7054">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Pr="002B7054">
        <w:rPr>
          <w:rFonts w:ascii="Times New Roman" w:hAnsi="Times New Roman" w:cs="Times New Roman"/>
          <w:sz w:val="24"/>
          <w:szCs w:val="24"/>
        </w:rPr>
        <w:t xml:space="preserve">De nye informasjons- og kommunikasjonsmidlene skapte nye betingelser for en global sentralisering av kredittvesenet. Pengesummer som kunne konsentreres til utlånskapital, kunne mobiliseres over hele verden, for så å bli lånt ut som kreditt. </w:t>
      </w:r>
      <w:r>
        <w:rPr>
          <w:rFonts w:ascii="Times New Roman" w:hAnsi="Times New Roman" w:cs="Times New Roman"/>
          <w:sz w:val="24"/>
          <w:szCs w:val="24"/>
        </w:rPr>
        <w:br/>
      </w:r>
    </w:p>
    <w:p w14:paraId="344FFE79" w14:textId="77777777" w:rsidR="002B7054" w:rsidRPr="002B7054" w:rsidRDefault="002B7054" w:rsidP="002B7054">
      <w:pPr>
        <w:spacing w:after="0" w:line="360" w:lineRule="auto"/>
        <w:rPr>
          <w:rFonts w:ascii="Times New Roman" w:hAnsi="Times New Roman" w:cs="Times New Roman"/>
          <w:sz w:val="24"/>
          <w:szCs w:val="24"/>
        </w:rPr>
      </w:pPr>
      <w:r w:rsidRPr="002B7054">
        <w:rPr>
          <w:rFonts w:ascii="Times New Roman" w:hAnsi="Times New Roman" w:cs="Times New Roman"/>
          <w:sz w:val="24"/>
          <w:szCs w:val="24"/>
        </w:rPr>
        <w:t>Hele fondsbransjen ekspanderte. Nye fonds og formueforvaltninger skjøt opp som paddehatter og lot tallene i finanssektoren svelle opp. Administreringen av porteføljer trengte nye kredittinstrumenter til å styre verdipapirdepoter. Det oppstod kunstige fin</w:t>
      </w:r>
      <w:r>
        <w:rPr>
          <w:rFonts w:ascii="Times New Roman" w:hAnsi="Times New Roman" w:cs="Times New Roman"/>
          <w:sz w:val="24"/>
          <w:szCs w:val="24"/>
        </w:rPr>
        <w:t>ansprodukter, deriblant termin</w:t>
      </w:r>
      <w:r w:rsidRPr="002B7054">
        <w:rPr>
          <w:rFonts w:ascii="Times New Roman" w:hAnsi="Times New Roman" w:cs="Times New Roman"/>
          <w:sz w:val="24"/>
          <w:szCs w:val="24"/>
        </w:rPr>
        <w:t xml:space="preserve">kontrakter og opsjoner på en mengde aksje-, rente- og subindekser. </w:t>
      </w:r>
    </w:p>
    <w:p w14:paraId="7BE244F1" w14:textId="77777777" w:rsidR="002B7054" w:rsidRPr="002B7054" w:rsidRDefault="002B7054" w:rsidP="002B7054">
      <w:pPr>
        <w:spacing w:after="0" w:line="360" w:lineRule="auto"/>
        <w:rPr>
          <w:rFonts w:ascii="Times New Roman" w:hAnsi="Times New Roman" w:cs="Times New Roman"/>
          <w:sz w:val="24"/>
          <w:szCs w:val="24"/>
        </w:rPr>
      </w:pPr>
      <w:r w:rsidRPr="002B7054">
        <w:rPr>
          <w:rFonts w:ascii="Times New Roman" w:hAnsi="Times New Roman" w:cs="Times New Roman"/>
          <w:sz w:val="24"/>
          <w:szCs w:val="24"/>
        </w:rPr>
        <w:t>Standardiserte eller individuelt tilpassede derivater</w:t>
      </w:r>
      <w:r>
        <w:rPr>
          <w:rStyle w:val="Fotnotereferanse"/>
          <w:rFonts w:ascii="Times New Roman" w:hAnsi="Times New Roman" w:cs="Times New Roman"/>
          <w:sz w:val="24"/>
          <w:szCs w:val="24"/>
        </w:rPr>
        <w:footnoteReference w:id="4"/>
      </w:r>
      <w:r w:rsidRPr="002B7054">
        <w:rPr>
          <w:rFonts w:ascii="Times New Roman" w:hAnsi="Times New Roman" w:cs="Times New Roman"/>
          <w:sz w:val="24"/>
          <w:szCs w:val="24"/>
        </w:rPr>
        <w:t xml:space="preserve"> som skulle sikre seg mot svingninger i rente, valuta, priser eller kredittrisikoer, blåste til slutt opp den fiktive kapitalen til uhyrlige tall, og som tolkes som en ny kvalitativ endring innen finanssektoren. </w:t>
      </w:r>
    </w:p>
    <w:p w14:paraId="4FCF3174" w14:textId="77777777" w:rsidR="002B7054" w:rsidRDefault="002B7054" w:rsidP="002B7054">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Pr="002B7054">
        <w:rPr>
          <w:rFonts w:ascii="Times New Roman" w:hAnsi="Times New Roman" w:cs="Times New Roman"/>
          <w:sz w:val="24"/>
          <w:szCs w:val="24"/>
        </w:rPr>
        <w:t>Hvor store tallene enn er, så er bare det skjedd som Marx for lengst har formulert som en allmenn tendens i kredittsystemet</w:t>
      </w:r>
      <w:r>
        <w:rPr>
          <w:rFonts w:ascii="Times New Roman" w:hAnsi="Times New Roman" w:cs="Times New Roman"/>
          <w:sz w:val="24"/>
          <w:szCs w:val="24"/>
        </w:rPr>
        <w:t>.</w:t>
      </w:r>
    </w:p>
    <w:p w14:paraId="5AA90D19" w14:textId="77777777" w:rsidR="001B29C9" w:rsidRPr="00B9413C" w:rsidRDefault="001B29C9" w:rsidP="002B7054">
      <w:pPr>
        <w:spacing w:after="0" w:line="360" w:lineRule="auto"/>
        <w:rPr>
          <w:rFonts w:ascii="Times New Roman" w:hAnsi="Times New Roman" w:cs="Times New Roman"/>
          <w:sz w:val="24"/>
          <w:szCs w:val="24"/>
        </w:rPr>
      </w:pPr>
    </w:p>
    <w:p w14:paraId="22686FBF" w14:textId="77777777" w:rsidR="001B29C9" w:rsidRPr="001B29C9" w:rsidRDefault="001B29C9" w:rsidP="001B29C9">
      <w:pPr>
        <w:spacing w:after="0" w:line="360" w:lineRule="auto"/>
        <w:rPr>
          <w:rFonts w:ascii="Times New Roman" w:hAnsi="Times New Roman" w:cs="Times New Roman"/>
          <w:sz w:val="24"/>
          <w:szCs w:val="24"/>
        </w:rPr>
      </w:pPr>
      <w:r w:rsidRPr="001B29C9">
        <w:rPr>
          <w:rFonts w:ascii="Times New Roman" w:hAnsi="Times New Roman" w:cs="Times New Roman"/>
          <w:sz w:val="24"/>
          <w:szCs w:val="24"/>
        </w:rPr>
        <w:t>«Med utviklingen</w:t>
      </w:r>
      <w:r>
        <w:rPr>
          <w:rFonts w:ascii="Times New Roman" w:hAnsi="Times New Roman" w:cs="Times New Roman"/>
          <w:sz w:val="24"/>
          <w:szCs w:val="24"/>
        </w:rPr>
        <w:t xml:space="preserve"> av den rentebærende kapitalen o</w:t>
      </w:r>
      <w:r w:rsidRPr="001B29C9">
        <w:rPr>
          <w:rFonts w:ascii="Times New Roman" w:hAnsi="Times New Roman" w:cs="Times New Roman"/>
          <w:sz w:val="24"/>
          <w:szCs w:val="24"/>
        </w:rPr>
        <w:t xml:space="preserve">g </w:t>
      </w:r>
      <w:r>
        <w:rPr>
          <w:rFonts w:ascii="Times New Roman" w:hAnsi="Times New Roman" w:cs="Times New Roman"/>
          <w:sz w:val="24"/>
          <w:szCs w:val="24"/>
        </w:rPr>
        <w:t xml:space="preserve">kredittsystemet» </w:t>
      </w:r>
      <w:r w:rsidRPr="001B29C9">
        <w:rPr>
          <w:rFonts w:ascii="Times New Roman" w:hAnsi="Times New Roman" w:cs="Times New Roman"/>
          <w:sz w:val="24"/>
          <w:szCs w:val="24"/>
        </w:rPr>
        <w:t>skriver han i Kapitalen, «sy</w:t>
      </w:r>
      <w:r>
        <w:rPr>
          <w:rFonts w:ascii="Times New Roman" w:hAnsi="Times New Roman" w:cs="Times New Roman"/>
          <w:sz w:val="24"/>
          <w:szCs w:val="24"/>
        </w:rPr>
        <w:t>nes all kapital å fordoble seg o</w:t>
      </w:r>
      <w:r w:rsidRPr="001B29C9">
        <w:rPr>
          <w:rFonts w:ascii="Times New Roman" w:hAnsi="Times New Roman" w:cs="Times New Roman"/>
          <w:sz w:val="24"/>
          <w:szCs w:val="24"/>
        </w:rPr>
        <w:t>g stedvis tredoble</w:t>
      </w:r>
      <w:r>
        <w:rPr>
          <w:rFonts w:ascii="Times New Roman" w:hAnsi="Times New Roman" w:cs="Times New Roman"/>
          <w:sz w:val="24"/>
          <w:szCs w:val="24"/>
        </w:rPr>
        <w:t xml:space="preserve"> </w:t>
      </w:r>
      <w:r w:rsidRPr="001B29C9">
        <w:rPr>
          <w:rFonts w:ascii="Times New Roman" w:hAnsi="Times New Roman" w:cs="Times New Roman"/>
          <w:sz w:val="24"/>
          <w:szCs w:val="24"/>
        </w:rPr>
        <w:t>seg gjennom den ulike måten den samme ka</w:t>
      </w:r>
      <w:r>
        <w:rPr>
          <w:rFonts w:ascii="Times New Roman" w:hAnsi="Times New Roman" w:cs="Times New Roman"/>
          <w:sz w:val="24"/>
          <w:szCs w:val="24"/>
        </w:rPr>
        <w:t>pitalen eller den samme gjelds</w:t>
      </w:r>
      <w:r w:rsidRPr="001B29C9">
        <w:rPr>
          <w:rFonts w:ascii="Times New Roman" w:hAnsi="Times New Roman" w:cs="Times New Roman"/>
          <w:sz w:val="24"/>
          <w:szCs w:val="24"/>
        </w:rPr>
        <w:t>fordringen trer fram på i ulike hender og i ulike former.»</w:t>
      </w:r>
      <w:r>
        <w:rPr>
          <w:rStyle w:val="Fotnotereferanse"/>
          <w:rFonts w:ascii="Times New Roman" w:hAnsi="Times New Roman" w:cs="Times New Roman"/>
          <w:sz w:val="24"/>
          <w:szCs w:val="24"/>
        </w:rPr>
        <w:footnoteReference w:id="5"/>
      </w:r>
      <w:r w:rsidRPr="001B29C9">
        <w:rPr>
          <w:rFonts w:ascii="Times New Roman" w:hAnsi="Times New Roman" w:cs="Times New Roman"/>
          <w:sz w:val="24"/>
          <w:szCs w:val="24"/>
        </w:rPr>
        <w:t xml:space="preserve"> </w:t>
      </w:r>
    </w:p>
    <w:p w14:paraId="0AC4BBA9" w14:textId="77777777" w:rsidR="001B29C9" w:rsidRPr="001B29C9" w:rsidRDefault="001B29C9" w:rsidP="001B29C9">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Pr="001B29C9">
        <w:rPr>
          <w:rFonts w:ascii="Times New Roman" w:hAnsi="Times New Roman" w:cs="Times New Roman"/>
          <w:sz w:val="24"/>
          <w:szCs w:val="24"/>
        </w:rPr>
        <w:t xml:space="preserve">Denne fordoblingen eller tredoblingen, føyer Engels til i en fotnote, har i de siste årene (fram mot slutten av det 19. </w:t>
      </w:r>
      <w:r>
        <w:rPr>
          <w:rFonts w:ascii="Times New Roman" w:hAnsi="Times New Roman" w:cs="Times New Roman"/>
          <w:sz w:val="24"/>
          <w:szCs w:val="24"/>
        </w:rPr>
        <w:t>hundreåret), «betydelig videre</w:t>
      </w:r>
      <w:r w:rsidRPr="001B29C9">
        <w:rPr>
          <w:rFonts w:ascii="Times New Roman" w:hAnsi="Times New Roman" w:cs="Times New Roman"/>
          <w:sz w:val="24"/>
          <w:szCs w:val="24"/>
        </w:rPr>
        <w:t xml:space="preserve">utviklet seg». Han viste til Financial </w:t>
      </w:r>
      <w:r w:rsidRPr="001B29C9">
        <w:rPr>
          <w:rFonts w:ascii="Times New Roman" w:hAnsi="Times New Roman" w:cs="Times New Roman"/>
          <w:sz w:val="24"/>
          <w:szCs w:val="24"/>
        </w:rPr>
        <w:lastRenderedPageBreak/>
        <w:t xml:space="preserve">Trusts, som ville kjøpe verdipapirer ved å skrive ut aksjer. Slike fonds økte allerede den gang den fiktive kapitalen. </w:t>
      </w:r>
    </w:p>
    <w:p w14:paraId="385FE5E9" w14:textId="77777777" w:rsidR="001B29C9" w:rsidRPr="001B29C9" w:rsidRDefault="001B29C9" w:rsidP="001B29C9">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Pr="001B29C9">
        <w:rPr>
          <w:rFonts w:ascii="Times New Roman" w:hAnsi="Times New Roman" w:cs="Times New Roman"/>
          <w:sz w:val="24"/>
          <w:szCs w:val="24"/>
        </w:rPr>
        <w:t xml:space="preserve">I våre dager overser man at gjennom verdipapirisering og bruk av derivater blir det mulig å mangedoble én og samme gjeldsfordring. I stedet for å forklare denne formeringsprosessen, mystifiserer man den. Billionbeløpene til den fiktive kapitalen blir alene på grunn av deres størrelse omtolket til å være en makt som behersker hele økonomien. Denne tallfetisjismen får </w:t>
      </w:r>
    </w:p>
    <w:p w14:paraId="5203F93B" w14:textId="77777777" w:rsidR="001B29C9" w:rsidRPr="001B29C9" w:rsidRDefault="001B29C9" w:rsidP="001B29C9">
      <w:pPr>
        <w:spacing w:after="0" w:line="360" w:lineRule="auto"/>
        <w:rPr>
          <w:rFonts w:ascii="Times New Roman" w:hAnsi="Times New Roman" w:cs="Times New Roman"/>
          <w:sz w:val="24"/>
          <w:szCs w:val="24"/>
        </w:rPr>
      </w:pPr>
      <w:r w:rsidRPr="001B29C9">
        <w:rPr>
          <w:rFonts w:ascii="Times New Roman" w:hAnsi="Times New Roman" w:cs="Times New Roman"/>
          <w:sz w:val="24"/>
          <w:szCs w:val="24"/>
        </w:rPr>
        <w:t>«industrikapitalens kretsløp», den vir</w:t>
      </w:r>
      <w:r>
        <w:rPr>
          <w:rFonts w:ascii="Times New Roman" w:hAnsi="Times New Roman" w:cs="Times New Roman"/>
          <w:sz w:val="24"/>
          <w:szCs w:val="24"/>
        </w:rPr>
        <w:t>kelige samfunnsmessige rikdoms</w:t>
      </w:r>
      <w:r w:rsidRPr="001B29C9">
        <w:rPr>
          <w:rFonts w:ascii="Times New Roman" w:hAnsi="Times New Roman" w:cs="Times New Roman"/>
          <w:sz w:val="24"/>
          <w:szCs w:val="24"/>
        </w:rPr>
        <w:t xml:space="preserve">produksjonen, til å skrumpe inn til en økonomisk bistørrelse. </w:t>
      </w:r>
      <w:r>
        <w:rPr>
          <w:rFonts w:ascii="Times New Roman" w:hAnsi="Times New Roman" w:cs="Times New Roman"/>
          <w:sz w:val="24"/>
          <w:szCs w:val="24"/>
        </w:rPr>
        <w:br/>
      </w:r>
    </w:p>
    <w:p w14:paraId="7D7D2140" w14:textId="77777777" w:rsidR="001B29C9" w:rsidRPr="001B29C9" w:rsidRDefault="001B29C9" w:rsidP="001B29C9">
      <w:pPr>
        <w:spacing w:after="0" w:line="360" w:lineRule="auto"/>
        <w:rPr>
          <w:rFonts w:ascii="Times New Roman" w:hAnsi="Times New Roman" w:cs="Times New Roman"/>
          <w:b/>
          <w:sz w:val="24"/>
          <w:szCs w:val="24"/>
        </w:rPr>
      </w:pPr>
      <w:r w:rsidRPr="001B29C9">
        <w:rPr>
          <w:rFonts w:ascii="Times New Roman" w:hAnsi="Times New Roman" w:cs="Times New Roman"/>
          <w:b/>
          <w:sz w:val="24"/>
          <w:szCs w:val="24"/>
        </w:rPr>
        <w:t xml:space="preserve">c) Forårsaket banker og finansmarked subprimekrisa i midten av 2007? </w:t>
      </w:r>
    </w:p>
    <w:p w14:paraId="447185C4" w14:textId="77777777" w:rsidR="001B29C9" w:rsidRPr="001B29C9" w:rsidRDefault="001B29C9" w:rsidP="001B29C9">
      <w:pPr>
        <w:spacing w:after="0" w:line="360" w:lineRule="auto"/>
        <w:rPr>
          <w:rFonts w:ascii="Times New Roman" w:hAnsi="Times New Roman" w:cs="Times New Roman"/>
          <w:sz w:val="24"/>
          <w:szCs w:val="24"/>
        </w:rPr>
      </w:pPr>
      <w:r w:rsidRPr="001B29C9">
        <w:rPr>
          <w:rFonts w:ascii="Times New Roman" w:hAnsi="Times New Roman" w:cs="Times New Roman"/>
          <w:sz w:val="24"/>
          <w:szCs w:val="24"/>
        </w:rPr>
        <w:t>Da den amerikanske storbanken Bear Steams i juli 2007</w:t>
      </w:r>
      <w:r>
        <w:rPr>
          <w:rFonts w:ascii="Times New Roman" w:hAnsi="Times New Roman" w:cs="Times New Roman"/>
          <w:sz w:val="24"/>
          <w:szCs w:val="24"/>
        </w:rPr>
        <w:t xml:space="preserve"> kom i vanskelig</w:t>
      </w:r>
      <w:r w:rsidRPr="001B29C9">
        <w:rPr>
          <w:rFonts w:ascii="Times New Roman" w:hAnsi="Times New Roman" w:cs="Times New Roman"/>
          <w:sz w:val="24"/>
          <w:szCs w:val="24"/>
        </w:rPr>
        <w:t>heter, fordi tre av bankens hedgefonds ble insolvente, lød alarmklokkene i hele finansverdenen. Den daværende sjefen for Føderalbanken, Ben Bernanke, advarte om at den amerikanske subprimekrisa kunne koste 100 milliarder dollar. Få uker seinere meddelte American Home Mortgage, en av de største hypoteklångiverne i USA, at den var gått konkurs. Bankene mistet tilliten seg imellom. Handelen bankene imellom, p</w:t>
      </w:r>
      <w:r>
        <w:rPr>
          <w:rFonts w:ascii="Times New Roman" w:hAnsi="Times New Roman" w:cs="Times New Roman"/>
          <w:sz w:val="24"/>
          <w:szCs w:val="24"/>
        </w:rPr>
        <w:t>ulsåren innen</w:t>
      </w:r>
      <w:r w:rsidRPr="001B29C9">
        <w:rPr>
          <w:rFonts w:ascii="Times New Roman" w:hAnsi="Times New Roman" w:cs="Times New Roman"/>
          <w:sz w:val="24"/>
          <w:szCs w:val="24"/>
        </w:rPr>
        <w:t xml:space="preserve"> kredittforretningene, tørket ut. Istedenfor måtte kredittgivningen skje via </w:t>
      </w:r>
      <w:r>
        <w:rPr>
          <w:rFonts w:ascii="Times New Roman" w:hAnsi="Times New Roman" w:cs="Times New Roman"/>
          <w:sz w:val="24"/>
          <w:szCs w:val="24"/>
        </w:rPr>
        <w:t>s</w:t>
      </w:r>
      <w:r w:rsidRPr="001B29C9">
        <w:rPr>
          <w:rFonts w:ascii="Times New Roman" w:hAnsi="Times New Roman" w:cs="Times New Roman"/>
          <w:sz w:val="24"/>
          <w:szCs w:val="24"/>
        </w:rPr>
        <w:t xml:space="preserve">eddelbankene. Seddelbanken Fed og den europeiske sentralbanken (ESB) stilte den </w:t>
      </w:r>
      <w:r>
        <w:rPr>
          <w:rFonts w:ascii="Times New Roman" w:hAnsi="Times New Roman" w:cs="Times New Roman"/>
          <w:sz w:val="24"/>
          <w:szCs w:val="24"/>
        </w:rPr>
        <w:t>10</w:t>
      </w:r>
      <w:r w:rsidRPr="001B29C9">
        <w:rPr>
          <w:rFonts w:ascii="Times New Roman" w:hAnsi="Times New Roman" w:cs="Times New Roman"/>
          <w:sz w:val="24"/>
          <w:szCs w:val="24"/>
        </w:rPr>
        <w:t xml:space="preserve">. august 2007 mer enn 120 milliarder dollar som likviditetshjelp </w:t>
      </w:r>
    </w:p>
    <w:p w14:paraId="5225913C" w14:textId="77777777" w:rsidR="006E6854" w:rsidRDefault="001B29C9" w:rsidP="001B29C9">
      <w:pPr>
        <w:spacing w:after="0" w:line="360" w:lineRule="auto"/>
        <w:rPr>
          <w:rFonts w:ascii="Times New Roman" w:hAnsi="Times New Roman" w:cs="Times New Roman"/>
          <w:sz w:val="24"/>
          <w:szCs w:val="24"/>
        </w:rPr>
      </w:pPr>
      <w:r w:rsidRPr="001B29C9">
        <w:rPr>
          <w:rFonts w:ascii="Times New Roman" w:hAnsi="Times New Roman" w:cs="Times New Roman"/>
          <w:sz w:val="24"/>
          <w:szCs w:val="24"/>
        </w:rPr>
        <w:t xml:space="preserve">til disposisjon. Den 14. september opplevde Storbritannia det største </w:t>
      </w:r>
      <w:r>
        <w:rPr>
          <w:rFonts w:ascii="Times New Roman" w:hAnsi="Times New Roman" w:cs="Times New Roman"/>
          <w:sz w:val="24"/>
          <w:szCs w:val="24"/>
        </w:rPr>
        <w:t>bankrushet p</w:t>
      </w:r>
      <w:r w:rsidRPr="001B29C9">
        <w:rPr>
          <w:rFonts w:ascii="Times New Roman" w:hAnsi="Times New Roman" w:cs="Times New Roman"/>
          <w:sz w:val="24"/>
          <w:szCs w:val="24"/>
        </w:rPr>
        <w:t xml:space="preserve">å mer enn et århundre. Drevet av panisk angst for å miste de bortlånte </w:t>
      </w:r>
      <w:r>
        <w:rPr>
          <w:rFonts w:ascii="Times New Roman" w:hAnsi="Times New Roman" w:cs="Times New Roman"/>
          <w:sz w:val="24"/>
          <w:szCs w:val="24"/>
        </w:rPr>
        <w:t>p</w:t>
      </w:r>
      <w:r w:rsidRPr="001B29C9">
        <w:rPr>
          <w:rFonts w:ascii="Times New Roman" w:hAnsi="Times New Roman" w:cs="Times New Roman"/>
          <w:sz w:val="24"/>
          <w:szCs w:val="24"/>
        </w:rPr>
        <w:t xml:space="preserve">engene, tok bankkunder mer enn en milliard pund </w:t>
      </w:r>
      <w:r>
        <w:rPr>
          <w:rFonts w:ascii="Times New Roman" w:hAnsi="Times New Roman" w:cs="Times New Roman"/>
          <w:sz w:val="24"/>
          <w:szCs w:val="24"/>
        </w:rPr>
        <w:t xml:space="preserve">ut av Northern Rock. </w:t>
      </w:r>
    </w:p>
    <w:p w14:paraId="06418D42" w14:textId="77777777" w:rsidR="00A47CF9" w:rsidRDefault="00A47CF9" w:rsidP="001B29C9">
      <w:pPr>
        <w:spacing w:after="0" w:line="360" w:lineRule="auto"/>
        <w:rPr>
          <w:rFonts w:ascii="Times New Roman" w:hAnsi="Times New Roman" w:cs="Times New Roman"/>
          <w:sz w:val="24"/>
          <w:szCs w:val="24"/>
        </w:rPr>
      </w:pPr>
    </w:p>
    <w:p w14:paraId="1BD4C404" w14:textId="77777777" w:rsidR="00056B37" w:rsidRDefault="00056B37" w:rsidP="00A47CF9">
      <w:pPr>
        <w:spacing w:after="0" w:line="360" w:lineRule="auto"/>
        <w:rPr>
          <w:rFonts w:ascii="Times New Roman" w:hAnsi="Times New Roman" w:cs="Times New Roman"/>
          <w:sz w:val="24"/>
          <w:szCs w:val="24"/>
        </w:rPr>
      </w:pPr>
    </w:p>
    <w:p w14:paraId="4C709948" w14:textId="77777777" w:rsidR="00056B37" w:rsidRDefault="00056B37" w:rsidP="00A47CF9">
      <w:pPr>
        <w:spacing w:after="0" w:line="360" w:lineRule="auto"/>
        <w:rPr>
          <w:rFonts w:ascii="Times New Roman" w:hAnsi="Times New Roman" w:cs="Times New Roman"/>
          <w:sz w:val="24"/>
          <w:szCs w:val="24"/>
        </w:rPr>
      </w:pPr>
    </w:p>
    <w:p w14:paraId="16B5321B" w14:textId="77777777" w:rsidR="00056B37" w:rsidRDefault="00056B37" w:rsidP="00A47CF9">
      <w:pPr>
        <w:spacing w:after="0" w:line="360" w:lineRule="auto"/>
        <w:rPr>
          <w:rFonts w:ascii="Times New Roman" w:hAnsi="Times New Roman" w:cs="Times New Roman"/>
          <w:sz w:val="24"/>
          <w:szCs w:val="24"/>
        </w:rPr>
      </w:pPr>
    </w:p>
    <w:p w14:paraId="404FEC35" w14:textId="77777777" w:rsidR="00056B37" w:rsidRDefault="00056B37" w:rsidP="00A47CF9">
      <w:pPr>
        <w:spacing w:after="0" w:line="360" w:lineRule="auto"/>
        <w:rPr>
          <w:rFonts w:ascii="Times New Roman" w:hAnsi="Times New Roman" w:cs="Times New Roman"/>
          <w:sz w:val="24"/>
          <w:szCs w:val="24"/>
        </w:rPr>
      </w:pPr>
    </w:p>
    <w:p w14:paraId="55258226" w14:textId="77777777" w:rsidR="00056B37" w:rsidRDefault="00056B37" w:rsidP="00A47CF9">
      <w:pPr>
        <w:spacing w:after="0" w:line="360" w:lineRule="auto"/>
        <w:rPr>
          <w:rFonts w:ascii="Times New Roman" w:hAnsi="Times New Roman" w:cs="Times New Roman"/>
          <w:sz w:val="24"/>
          <w:szCs w:val="24"/>
        </w:rPr>
      </w:pPr>
    </w:p>
    <w:p w14:paraId="1AFEBDEE" w14:textId="77777777" w:rsidR="00056B37" w:rsidRDefault="00967CA8" w:rsidP="00A47CF9">
      <w:pPr>
        <w:spacing w:after="0" w:line="360" w:lineRule="auto"/>
        <w:rPr>
          <w:rFonts w:ascii="Times New Roman" w:hAnsi="Times New Roman" w:cs="Times New Roman"/>
          <w:sz w:val="24"/>
          <w:szCs w:val="24"/>
        </w:rPr>
      </w:pPr>
      <w:r>
        <w:rPr>
          <w:rFonts w:ascii="Times New Roman" w:hAnsi="Times New Roman" w:cs="Times New Roman"/>
          <w:sz w:val="24"/>
          <w:szCs w:val="24"/>
        </w:rPr>
        <w:lastRenderedPageBreak/>
        <w:pict w14:anchorId="0E620F45">
          <v:shape id="_x0000_i1026" type="#_x0000_t75" style="width:452.95pt;height:327.35pt">
            <v:imagedata r:id="rId8" o:title="Grafikk 2"/>
          </v:shape>
        </w:pict>
      </w:r>
    </w:p>
    <w:p w14:paraId="3F521A6F" w14:textId="77777777" w:rsidR="00056B37" w:rsidRDefault="00056B37" w:rsidP="00056B37">
      <w:pPr>
        <w:spacing w:after="0" w:line="360" w:lineRule="auto"/>
        <w:rPr>
          <w:rFonts w:ascii="Times New Roman" w:hAnsi="Times New Roman" w:cs="Times New Roman"/>
          <w:sz w:val="24"/>
          <w:szCs w:val="24"/>
        </w:rPr>
      </w:pPr>
    </w:p>
    <w:p w14:paraId="4BCCDA9B" w14:textId="77777777" w:rsidR="00056B37" w:rsidRDefault="00056B37" w:rsidP="00056B37">
      <w:pPr>
        <w:spacing w:after="0" w:line="360" w:lineRule="auto"/>
        <w:rPr>
          <w:rFonts w:ascii="Times New Roman" w:hAnsi="Times New Roman" w:cs="Times New Roman"/>
          <w:sz w:val="24"/>
          <w:szCs w:val="24"/>
        </w:rPr>
      </w:pPr>
      <w:r w:rsidRPr="00A47CF9">
        <w:rPr>
          <w:rFonts w:ascii="Times New Roman" w:hAnsi="Times New Roman" w:cs="Times New Roman"/>
          <w:sz w:val="24"/>
          <w:szCs w:val="24"/>
        </w:rPr>
        <w:t xml:space="preserve">Leseren vil sikkert huske noen av disse hendingene, så dramatiske var de. De tiltrakk seg oppmerksomheten, med den konsekvens at mange observatører holdt bank- og </w:t>
      </w:r>
      <w:r>
        <w:rPr>
          <w:rFonts w:ascii="Times New Roman" w:hAnsi="Times New Roman" w:cs="Times New Roman"/>
          <w:sz w:val="24"/>
          <w:szCs w:val="24"/>
        </w:rPr>
        <w:t>f</w:t>
      </w:r>
      <w:r w:rsidRPr="00A47CF9">
        <w:rPr>
          <w:rFonts w:ascii="Times New Roman" w:hAnsi="Times New Roman" w:cs="Times New Roman"/>
          <w:sz w:val="24"/>
          <w:szCs w:val="24"/>
        </w:rPr>
        <w:t>inansmarkedskri</w:t>
      </w:r>
      <w:r>
        <w:rPr>
          <w:rFonts w:ascii="Times New Roman" w:hAnsi="Times New Roman" w:cs="Times New Roman"/>
          <w:sz w:val="24"/>
          <w:szCs w:val="24"/>
        </w:rPr>
        <w:t xml:space="preserve">sa for å være den reelle krisa. </w:t>
      </w:r>
      <w:r w:rsidRPr="00A47CF9">
        <w:rPr>
          <w:rFonts w:ascii="Times New Roman" w:hAnsi="Times New Roman" w:cs="Times New Roman"/>
          <w:sz w:val="24"/>
          <w:szCs w:val="24"/>
        </w:rPr>
        <w:t>Forutsetningen for denne krisa, avsetningsv</w:t>
      </w:r>
      <w:r>
        <w:rPr>
          <w:rFonts w:ascii="Times New Roman" w:hAnsi="Times New Roman" w:cs="Times New Roman"/>
          <w:sz w:val="24"/>
          <w:szCs w:val="24"/>
        </w:rPr>
        <w:t>anskene i den faktiske varepro</w:t>
      </w:r>
      <w:r w:rsidRPr="00A47CF9">
        <w:rPr>
          <w:rFonts w:ascii="Times New Roman" w:hAnsi="Times New Roman" w:cs="Times New Roman"/>
          <w:sz w:val="24"/>
          <w:szCs w:val="24"/>
        </w:rPr>
        <w:t>duksjonen,</w:t>
      </w:r>
      <w:r>
        <w:rPr>
          <w:rFonts w:ascii="Times New Roman" w:hAnsi="Times New Roman" w:cs="Times New Roman"/>
          <w:sz w:val="24"/>
          <w:szCs w:val="24"/>
        </w:rPr>
        <w:t xml:space="preserve"> kom derimot i bakgrunnen. </w:t>
      </w:r>
    </w:p>
    <w:p w14:paraId="0CEB54B0" w14:textId="77777777" w:rsidR="00056B37" w:rsidRDefault="00056B37" w:rsidP="00056B37">
      <w:pPr>
        <w:spacing w:after="0" w:line="360" w:lineRule="auto"/>
        <w:rPr>
          <w:rFonts w:ascii="Times New Roman" w:hAnsi="Times New Roman" w:cs="Times New Roman"/>
          <w:sz w:val="24"/>
          <w:szCs w:val="24"/>
        </w:rPr>
      </w:pPr>
      <w:r>
        <w:rPr>
          <w:rFonts w:ascii="Times New Roman" w:hAnsi="Times New Roman" w:cs="Times New Roman"/>
          <w:sz w:val="24"/>
          <w:szCs w:val="24"/>
        </w:rPr>
        <w:br/>
        <w:t>I</w:t>
      </w:r>
      <w:r w:rsidRPr="00A47CF9">
        <w:rPr>
          <w:rFonts w:ascii="Times New Roman" w:hAnsi="Times New Roman" w:cs="Times New Roman"/>
          <w:sz w:val="24"/>
          <w:szCs w:val="24"/>
        </w:rPr>
        <w:t xml:space="preserve"> 2005 opphørte den boomen i det amerikanske eiendomsmarkedet som hadde begynt tidlig i</w:t>
      </w:r>
    </w:p>
    <w:p w14:paraId="3B1C9863" w14:textId="77777777" w:rsidR="00A47CF9" w:rsidRPr="00A47CF9" w:rsidRDefault="00A47CF9" w:rsidP="00A47CF9">
      <w:pPr>
        <w:spacing w:after="0" w:line="360" w:lineRule="auto"/>
        <w:rPr>
          <w:rFonts w:ascii="Times New Roman" w:hAnsi="Times New Roman" w:cs="Times New Roman"/>
          <w:sz w:val="24"/>
          <w:szCs w:val="24"/>
        </w:rPr>
      </w:pPr>
      <w:r w:rsidRPr="00A47CF9">
        <w:rPr>
          <w:rFonts w:ascii="Times New Roman" w:hAnsi="Times New Roman" w:cs="Times New Roman"/>
          <w:sz w:val="24"/>
          <w:szCs w:val="24"/>
        </w:rPr>
        <w:t>1990-årene. Etter begynnende svingninger på høyt nivå skjedde en nedadgående bevegelse p</w:t>
      </w:r>
      <w:r w:rsidR="00056B37">
        <w:rPr>
          <w:rFonts w:ascii="Times New Roman" w:hAnsi="Times New Roman" w:cs="Times New Roman"/>
          <w:sz w:val="24"/>
          <w:szCs w:val="24"/>
        </w:rPr>
        <w:t xml:space="preserve">å det amerikanske boligmarkedet, </w:t>
      </w:r>
      <w:r w:rsidRPr="00A47CF9">
        <w:rPr>
          <w:rFonts w:ascii="Times New Roman" w:hAnsi="Times New Roman" w:cs="Times New Roman"/>
          <w:sz w:val="24"/>
          <w:szCs w:val="24"/>
        </w:rPr>
        <w:t>og som akselererte i løpet av året. I midten av året 2007 hadde salget av</w:t>
      </w:r>
      <w:r w:rsidR="00056B37">
        <w:rPr>
          <w:rFonts w:ascii="Times New Roman" w:hAnsi="Times New Roman" w:cs="Times New Roman"/>
          <w:sz w:val="24"/>
          <w:szCs w:val="24"/>
        </w:rPr>
        <w:t xml:space="preserve"> </w:t>
      </w:r>
      <w:r w:rsidRPr="00A47CF9">
        <w:rPr>
          <w:rFonts w:ascii="Times New Roman" w:hAnsi="Times New Roman" w:cs="Times New Roman"/>
          <w:sz w:val="24"/>
          <w:szCs w:val="24"/>
        </w:rPr>
        <w:t xml:space="preserve">hus blitt halvert. Avsetningsstansen førte til en tilbakegang i </w:t>
      </w:r>
      <w:r w:rsidR="00056B37">
        <w:rPr>
          <w:rFonts w:ascii="Times New Roman" w:hAnsi="Times New Roman" w:cs="Times New Roman"/>
          <w:sz w:val="24"/>
          <w:szCs w:val="24"/>
        </w:rPr>
        <w:t xml:space="preserve">byggevirksomheten. </w:t>
      </w:r>
      <w:r w:rsidRPr="00A47CF9">
        <w:rPr>
          <w:rFonts w:ascii="Times New Roman" w:hAnsi="Times New Roman" w:cs="Times New Roman"/>
          <w:sz w:val="24"/>
          <w:szCs w:val="24"/>
        </w:rPr>
        <w:t xml:space="preserve">Arbeidsledigheten tiltok. </w:t>
      </w:r>
    </w:p>
    <w:p w14:paraId="530EED7F" w14:textId="77777777" w:rsidR="00056B37" w:rsidRPr="00056B37" w:rsidRDefault="00056B37" w:rsidP="00056B37">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00A47CF9" w:rsidRPr="00A47CF9">
        <w:rPr>
          <w:rFonts w:ascii="Times New Roman" w:hAnsi="Times New Roman" w:cs="Times New Roman"/>
          <w:sz w:val="24"/>
          <w:szCs w:val="24"/>
        </w:rPr>
        <w:t>Kriselitteraturen gjør i hovedsak bankene og Alan Greenspan ansvarlig for tilbakegangen. Ved hjelp av eksemplet med den ubemidlede amerikaneren Clarence Nathan blir den tesen satt fram, a</w:t>
      </w:r>
      <w:r>
        <w:rPr>
          <w:rFonts w:ascii="Times New Roman" w:hAnsi="Times New Roman" w:cs="Times New Roman"/>
          <w:sz w:val="24"/>
          <w:szCs w:val="24"/>
        </w:rPr>
        <w:t xml:space="preserve">t bankene av eget profittbegjær </w:t>
      </w:r>
      <w:r w:rsidRPr="00056B37">
        <w:rPr>
          <w:rFonts w:ascii="Times New Roman" w:hAnsi="Times New Roman" w:cs="Times New Roman"/>
          <w:sz w:val="24"/>
          <w:szCs w:val="24"/>
        </w:rPr>
        <w:t>og ved å overse de vanlige forsiktighetsreglene hadde gitt kreditter med stor risiko. Men selv slike NINJA-kredi</w:t>
      </w:r>
      <w:r>
        <w:rPr>
          <w:rFonts w:ascii="Times New Roman" w:hAnsi="Times New Roman" w:cs="Times New Roman"/>
          <w:sz w:val="24"/>
          <w:szCs w:val="24"/>
        </w:rPr>
        <w:t>tter (no income, job o</w:t>
      </w:r>
      <w:r w:rsidRPr="00056B37">
        <w:rPr>
          <w:rFonts w:ascii="Times New Roman" w:hAnsi="Times New Roman" w:cs="Times New Roman"/>
          <w:sz w:val="24"/>
          <w:szCs w:val="24"/>
        </w:rPr>
        <w:t xml:space="preserve">r </w:t>
      </w:r>
      <w:r>
        <w:rPr>
          <w:rFonts w:ascii="Times New Roman" w:hAnsi="Times New Roman" w:cs="Times New Roman"/>
          <w:sz w:val="24"/>
          <w:szCs w:val="24"/>
        </w:rPr>
        <w:t xml:space="preserve">assets) </w:t>
      </w:r>
      <w:r w:rsidRPr="00056B37">
        <w:rPr>
          <w:rFonts w:ascii="Times New Roman" w:hAnsi="Times New Roman" w:cs="Times New Roman"/>
          <w:sz w:val="24"/>
          <w:szCs w:val="24"/>
        </w:rPr>
        <w:t xml:space="preserve">byr på ingen slik spesiell fare for en økonomi, så lenge inntektssituasjonen ikke forverres </w:t>
      </w:r>
    </w:p>
    <w:p w14:paraId="7EBA11AD" w14:textId="77777777" w:rsidR="00056B37" w:rsidRPr="00056B37" w:rsidRDefault="00056B37" w:rsidP="00056B37">
      <w:pPr>
        <w:spacing w:after="0" w:line="360" w:lineRule="auto"/>
        <w:rPr>
          <w:rFonts w:ascii="Times New Roman" w:hAnsi="Times New Roman" w:cs="Times New Roman"/>
          <w:sz w:val="24"/>
          <w:szCs w:val="24"/>
        </w:rPr>
      </w:pPr>
      <w:r w:rsidRPr="00056B37">
        <w:rPr>
          <w:rFonts w:ascii="Times New Roman" w:hAnsi="Times New Roman" w:cs="Times New Roman"/>
          <w:sz w:val="24"/>
          <w:szCs w:val="24"/>
        </w:rPr>
        <w:lastRenderedPageBreak/>
        <w:t>og det ikke skjer en omsetningssvik</w:t>
      </w:r>
      <w:r>
        <w:rPr>
          <w:rFonts w:ascii="Times New Roman" w:hAnsi="Times New Roman" w:cs="Times New Roman"/>
          <w:sz w:val="24"/>
          <w:szCs w:val="24"/>
        </w:rPr>
        <w:t>t som fører til nedgang i bolig</w:t>
      </w:r>
      <w:r w:rsidRPr="00056B37">
        <w:rPr>
          <w:rFonts w:ascii="Times New Roman" w:hAnsi="Times New Roman" w:cs="Times New Roman"/>
          <w:sz w:val="24"/>
          <w:szCs w:val="24"/>
        </w:rPr>
        <w:t>prisene.</w:t>
      </w:r>
      <w:r>
        <w:rPr>
          <w:rFonts w:ascii="Times New Roman" w:hAnsi="Times New Roman" w:cs="Times New Roman"/>
          <w:sz w:val="24"/>
          <w:szCs w:val="24"/>
        </w:rPr>
        <w:br/>
      </w:r>
      <w:r>
        <w:rPr>
          <w:rFonts w:ascii="Times New Roman" w:hAnsi="Times New Roman" w:cs="Times New Roman"/>
          <w:sz w:val="24"/>
          <w:szCs w:val="24"/>
        </w:rPr>
        <w:br/>
        <w:t>V</w:t>
      </w:r>
      <w:r w:rsidRPr="00056B37">
        <w:rPr>
          <w:rFonts w:ascii="Times New Roman" w:hAnsi="Times New Roman" w:cs="Times New Roman"/>
          <w:sz w:val="24"/>
          <w:szCs w:val="24"/>
        </w:rPr>
        <w:t xml:space="preserve">ed stigende boligpriser kan lånene nokså lett tilbakebetales. Inntil våren 2006 var da også dette tilfellet. Fram mot dette tidspunktet steg Case-Shiller Home-Price-indeksen nesten kontinuerlig. </w:t>
      </w:r>
    </w:p>
    <w:p w14:paraId="4345134E" w14:textId="77777777" w:rsidR="00056B37" w:rsidRPr="00056B37" w:rsidRDefault="00056B37" w:rsidP="00056B37">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Pr="00056B37">
        <w:rPr>
          <w:rFonts w:ascii="Times New Roman" w:hAnsi="Times New Roman" w:cs="Times New Roman"/>
          <w:sz w:val="24"/>
          <w:szCs w:val="24"/>
        </w:rPr>
        <w:t>NINJA-kredittene forklarer nettopp ikke hvordan avsetningsstansen</w:t>
      </w:r>
      <w:r>
        <w:rPr>
          <w:rFonts w:ascii="Times New Roman" w:hAnsi="Times New Roman" w:cs="Times New Roman"/>
          <w:sz w:val="24"/>
          <w:szCs w:val="24"/>
        </w:rPr>
        <w:t xml:space="preserve"> </w:t>
      </w:r>
      <w:r w:rsidRPr="00056B37">
        <w:rPr>
          <w:rFonts w:ascii="Times New Roman" w:hAnsi="Times New Roman" w:cs="Times New Roman"/>
          <w:sz w:val="24"/>
          <w:szCs w:val="24"/>
        </w:rPr>
        <w:t xml:space="preserve">og de fallende prisene i midten av 2006 kunne inntreffe. Om det fra den lettferdige kredittgivningen i det hele tatt kom noen positive impulser på etterspørselen etter boliger, skulle det snarere gi økt etterspørsel. </w:t>
      </w:r>
      <w:r>
        <w:rPr>
          <w:rFonts w:ascii="Times New Roman" w:hAnsi="Times New Roman" w:cs="Times New Roman"/>
          <w:sz w:val="24"/>
          <w:szCs w:val="24"/>
        </w:rPr>
        <w:br/>
      </w:r>
    </w:p>
    <w:p w14:paraId="4C02821C" w14:textId="77777777" w:rsidR="00056B37" w:rsidRPr="00056B37" w:rsidRDefault="00056B37" w:rsidP="00056B37">
      <w:pPr>
        <w:spacing w:after="0" w:line="360" w:lineRule="auto"/>
        <w:rPr>
          <w:rFonts w:ascii="Times New Roman" w:hAnsi="Times New Roman" w:cs="Times New Roman"/>
          <w:sz w:val="24"/>
          <w:szCs w:val="24"/>
        </w:rPr>
      </w:pPr>
      <w:r w:rsidRPr="00056B37">
        <w:rPr>
          <w:rFonts w:ascii="Times New Roman" w:hAnsi="Times New Roman" w:cs="Times New Roman"/>
          <w:sz w:val="24"/>
          <w:szCs w:val="24"/>
        </w:rPr>
        <w:t>I alle fall kommer det ikke noen forklarin</w:t>
      </w:r>
      <w:r>
        <w:rPr>
          <w:rFonts w:ascii="Times New Roman" w:hAnsi="Times New Roman" w:cs="Times New Roman"/>
          <w:sz w:val="24"/>
          <w:szCs w:val="24"/>
        </w:rPr>
        <w:t>g på hvorfor mengder av privat</w:t>
      </w:r>
      <w:r w:rsidRPr="00056B37">
        <w:rPr>
          <w:rFonts w:ascii="Times New Roman" w:hAnsi="Times New Roman" w:cs="Times New Roman"/>
          <w:sz w:val="24"/>
          <w:szCs w:val="24"/>
        </w:rPr>
        <w:t xml:space="preserve">husholdninger ikke lenger kunne betjene sine hypoteklån. Den samlede akkumulasjonsprosessen med sine viderverdigheter og motsetninger, blir visket bort. </w:t>
      </w:r>
    </w:p>
    <w:p w14:paraId="17463FCB" w14:textId="06098245" w:rsidR="00056B37" w:rsidRPr="00056B37" w:rsidRDefault="00056B37" w:rsidP="00056B37">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Pr="00056B37">
        <w:rPr>
          <w:rFonts w:ascii="Times New Roman" w:hAnsi="Times New Roman" w:cs="Times New Roman"/>
          <w:sz w:val="24"/>
          <w:szCs w:val="24"/>
        </w:rPr>
        <w:t>De man stadig trekker til ansvar, er, ved siden av de profitthungrige bankene, de private husholdningene, som angivelig skal ha spart for lite. Eller ratingbyråene, som på lettferdig måte skal ha gitt gode karakterer, eller den politisk bestemte retten til å trekke (hypotek)lånerenter fra på skatten, og dermed gjorde låneopptak mer gunstig. Og kineserne skal ha</w:t>
      </w:r>
      <w:r w:rsidR="00E63D0D">
        <w:rPr>
          <w:rFonts w:ascii="Times New Roman" w:hAnsi="Times New Roman" w:cs="Times New Roman"/>
          <w:sz w:val="24"/>
          <w:szCs w:val="24"/>
        </w:rPr>
        <w:t xml:space="preserve"> dirigert for mye kapital til USA</w:t>
      </w:r>
      <w:r w:rsidR="00495CA7">
        <w:rPr>
          <w:rFonts w:ascii="Times New Roman" w:hAnsi="Times New Roman" w:cs="Times New Roman"/>
          <w:sz w:val="24"/>
          <w:szCs w:val="24"/>
        </w:rPr>
        <w:t>.</w:t>
      </w:r>
      <w:r w:rsidRPr="00056B37">
        <w:rPr>
          <w:rFonts w:ascii="Times New Roman" w:hAnsi="Times New Roman" w:cs="Times New Roman"/>
          <w:sz w:val="24"/>
          <w:szCs w:val="24"/>
        </w:rPr>
        <w:t xml:space="preserve"> </w:t>
      </w:r>
    </w:p>
    <w:p w14:paraId="7D0A1D7E" w14:textId="459C9B93" w:rsidR="00056B37" w:rsidRPr="00056B37" w:rsidRDefault="00495CA7" w:rsidP="00056B37">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00056B37" w:rsidRPr="00056B37">
        <w:rPr>
          <w:rFonts w:ascii="Times New Roman" w:hAnsi="Times New Roman" w:cs="Times New Roman"/>
          <w:sz w:val="24"/>
          <w:szCs w:val="24"/>
        </w:rPr>
        <w:t xml:space="preserve">Videre blir det sagt, at de suksessive senkningene av signalrenten i den amerikanske seddelbanken, fra 6,5 prosent i 2000 til </w:t>
      </w:r>
      <w:r w:rsidR="00937AF5">
        <w:rPr>
          <w:rFonts w:ascii="Times New Roman" w:hAnsi="Times New Roman" w:cs="Times New Roman"/>
          <w:sz w:val="24"/>
          <w:szCs w:val="24"/>
        </w:rPr>
        <w:t xml:space="preserve">1,0 </w:t>
      </w:r>
      <w:r w:rsidR="00056B37" w:rsidRPr="00056B37">
        <w:rPr>
          <w:rFonts w:ascii="Times New Roman" w:hAnsi="Times New Roman" w:cs="Times New Roman"/>
          <w:sz w:val="24"/>
          <w:szCs w:val="24"/>
        </w:rPr>
        <w:t xml:space="preserve">prosent i 2004, var en rentepolitisk feilvurdering. På grunn av dette skal boblene på det amerikanske markedet for fast eiendom ha oppstått. </w:t>
      </w:r>
    </w:p>
    <w:p w14:paraId="081A674F" w14:textId="77777777" w:rsidR="00495CA7" w:rsidRPr="00495CA7" w:rsidRDefault="00056B37" w:rsidP="00495CA7">
      <w:pPr>
        <w:spacing w:after="0" w:line="360" w:lineRule="auto"/>
        <w:rPr>
          <w:rFonts w:ascii="Times New Roman" w:hAnsi="Times New Roman" w:cs="Times New Roman"/>
          <w:sz w:val="24"/>
          <w:szCs w:val="24"/>
        </w:rPr>
      </w:pPr>
      <w:r w:rsidRPr="00056B37">
        <w:rPr>
          <w:rFonts w:ascii="Times New Roman" w:hAnsi="Times New Roman" w:cs="Times New Roman"/>
          <w:sz w:val="24"/>
          <w:szCs w:val="24"/>
        </w:rPr>
        <w:t>Det som dermed blir oversett, er at dan</w:t>
      </w:r>
      <w:r w:rsidR="00495CA7">
        <w:rPr>
          <w:rFonts w:ascii="Times New Roman" w:hAnsi="Times New Roman" w:cs="Times New Roman"/>
          <w:sz w:val="24"/>
          <w:szCs w:val="24"/>
        </w:rPr>
        <w:t>nelsen av bobler var en langvarig p</w:t>
      </w:r>
      <w:r w:rsidRPr="00056B37">
        <w:rPr>
          <w:rFonts w:ascii="Times New Roman" w:hAnsi="Times New Roman" w:cs="Times New Roman"/>
          <w:sz w:val="24"/>
          <w:szCs w:val="24"/>
        </w:rPr>
        <w:t>rosess som strakte seg over 15 år og s</w:t>
      </w:r>
      <w:r w:rsidR="00495CA7">
        <w:rPr>
          <w:rFonts w:ascii="Times New Roman" w:hAnsi="Times New Roman" w:cs="Times New Roman"/>
          <w:sz w:val="24"/>
          <w:szCs w:val="24"/>
        </w:rPr>
        <w:t>om skyldtes det raskt ekspande</w:t>
      </w:r>
      <w:r w:rsidRPr="00056B37">
        <w:rPr>
          <w:rFonts w:ascii="Times New Roman" w:hAnsi="Times New Roman" w:cs="Times New Roman"/>
          <w:sz w:val="24"/>
          <w:szCs w:val="24"/>
        </w:rPr>
        <w:t xml:space="preserve">rende eiendomsmarkedet. I oppgangstidene innen denne perioden høynet Fed rentene, og senket dem i svakere konjunkturfaser. Det var ikke denne </w:t>
      </w:r>
      <w:r w:rsidR="00495CA7">
        <w:rPr>
          <w:rFonts w:ascii="Times New Roman" w:hAnsi="Times New Roman" w:cs="Times New Roman"/>
          <w:sz w:val="24"/>
          <w:szCs w:val="24"/>
        </w:rPr>
        <w:t>p</w:t>
      </w:r>
      <w:r w:rsidRPr="00056B37">
        <w:rPr>
          <w:rFonts w:ascii="Times New Roman" w:hAnsi="Times New Roman" w:cs="Times New Roman"/>
          <w:sz w:val="24"/>
          <w:szCs w:val="24"/>
        </w:rPr>
        <w:t>olitisk bestemte rentesyklusen som skapte boligbobla, og</w:t>
      </w:r>
      <w:r w:rsidR="00495CA7" w:rsidRPr="00495CA7">
        <w:rPr>
          <w:rFonts w:ascii="Times New Roman" w:hAnsi="Times New Roman" w:cs="Times New Roman"/>
          <w:sz w:val="24"/>
          <w:szCs w:val="24"/>
        </w:rPr>
        <w:t xml:space="preserve"> heller ikke ku</w:t>
      </w:r>
      <w:r w:rsidR="00495CA7">
        <w:rPr>
          <w:rFonts w:ascii="Times New Roman" w:hAnsi="Times New Roman" w:cs="Times New Roman"/>
          <w:sz w:val="24"/>
          <w:szCs w:val="24"/>
        </w:rPr>
        <w:t xml:space="preserve">nne </w:t>
      </w:r>
      <w:r w:rsidR="00495CA7" w:rsidRPr="00495CA7">
        <w:rPr>
          <w:rFonts w:ascii="Times New Roman" w:hAnsi="Times New Roman" w:cs="Times New Roman"/>
          <w:sz w:val="24"/>
          <w:szCs w:val="24"/>
        </w:rPr>
        <w:t xml:space="preserve">den stikke hull på den. Boomen i boligmarkedene utviklet seg langt på vei uavhengig av disse rentebevegelsene. </w:t>
      </w:r>
    </w:p>
    <w:p w14:paraId="77F9F0FA" w14:textId="77777777" w:rsidR="00495CA7" w:rsidRPr="00495CA7" w:rsidRDefault="00495CA7" w:rsidP="00495CA7">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Pr="00495CA7">
        <w:rPr>
          <w:rFonts w:ascii="Times New Roman" w:hAnsi="Times New Roman" w:cs="Times New Roman"/>
          <w:sz w:val="24"/>
          <w:szCs w:val="24"/>
        </w:rPr>
        <w:t xml:space="preserve">Den høye veksten i eiendomsmarkedene har lite med rentepolitikken men derimot svært mye med den nevnte </w:t>
      </w:r>
      <w:r>
        <w:rPr>
          <w:rFonts w:ascii="Times New Roman" w:hAnsi="Times New Roman" w:cs="Times New Roman"/>
          <w:sz w:val="24"/>
          <w:szCs w:val="24"/>
        </w:rPr>
        <w:t>kapitalistiske Sturm und Drang-</w:t>
      </w:r>
      <w:r w:rsidRPr="00495CA7">
        <w:rPr>
          <w:rFonts w:ascii="Times New Roman" w:hAnsi="Times New Roman" w:cs="Times New Roman"/>
          <w:sz w:val="24"/>
          <w:szCs w:val="24"/>
        </w:rPr>
        <w:t xml:space="preserve">perioden å gjøre. De nye anleggsområdene </w:t>
      </w:r>
      <w:r w:rsidRPr="00495CA7">
        <w:rPr>
          <w:rFonts w:ascii="Times New Roman" w:hAnsi="Times New Roman" w:cs="Times New Roman"/>
          <w:sz w:val="24"/>
          <w:szCs w:val="24"/>
        </w:rPr>
        <w:lastRenderedPageBreak/>
        <w:t>som oppstod i 1980-årene og framfor alt i 1990-årene, førte ti</w:t>
      </w:r>
      <w:r>
        <w:rPr>
          <w:rFonts w:ascii="Times New Roman" w:hAnsi="Times New Roman" w:cs="Times New Roman"/>
          <w:sz w:val="24"/>
          <w:szCs w:val="24"/>
        </w:rPr>
        <w:t>l en vedvarende ø</w:t>
      </w:r>
      <w:r w:rsidRPr="00495CA7">
        <w:rPr>
          <w:rFonts w:ascii="Times New Roman" w:hAnsi="Times New Roman" w:cs="Times New Roman"/>
          <w:sz w:val="24"/>
          <w:szCs w:val="24"/>
        </w:rPr>
        <w:t xml:space="preserve">kning i etterspørselen som litt etter litt opphørte fram mot tusenårsskiftet. </w:t>
      </w:r>
    </w:p>
    <w:p w14:paraId="4A9E9843" w14:textId="77777777" w:rsidR="00495CA7" w:rsidRPr="00495CA7" w:rsidRDefault="00495CA7" w:rsidP="00495CA7">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Pr="00495CA7">
        <w:rPr>
          <w:rFonts w:ascii="Times New Roman" w:hAnsi="Times New Roman" w:cs="Times New Roman"/>
          <w:sz w:val="24"/>
          <w:szCs w:val="24"/>
        </w:rPr>
        <w:t xml:space="preserve">Med den suksessive ferdigstillelsen av </w:t>
      </w:r>
      <w:r>
        <w:rPr>
          <w:rFonts w:ascii="Times New Roman" w:hAnsi="Times New Roman" w:cs="Times New Roman"/>
          <w:sz w:val="24"/>
          <w:szCs w:val="24"/>
        </w:rPr>
        <w:t>de nye industrianleggene og ut</w:t>
      </w:r>
      <w:r w:rsidRPr="00495CA7">
        <w:rPr>
          <w:rFonts w:ascii="Times New Roman" w:hAnsi="Times New Roman" w:cs="Times New Roman"/>
          <w:sz w:val="24"/>
          <w:szCs w:val="24"/>
        </w:rPr>
        <w:t>viklingen av infrastruktur vokste tilbudet raskere enn etterspørselen. Dette skyldtes at den faste kapitalens andel av verdien av produksjonsmidlene først skulle fornyes i seinere perioder, i motsetning til den raskt fornybare sirkulerende kapitalen. Det vanlige etterspørselsoverskuddet, som hadde båret fram ekspansjonsfasen, ble redusert, inntil det til slutt ble avløst av</w:t>
      </w:r>
      <w:r>
        <w:rPr>
          <w:rFonts w:ascii="Times New Roman" w:hAnsi="Times New Roman" w:cs="Times New Roman"/>
          <w:sz w:val="24"/>
          <w:szCs w:val="24"/>
        </w:rPr>
        <w:t xml:space="preserve"> </w:t>
      </w:r>
      <w:r w:rsidRPr="00495CA7">
        <w:rPr>
          <w:rFonts w:ascii="Times New Roman" w:hAnsi="Times New Roman" w:cs="Times New Roman"/>
          <w:sz w:val="24"/>
          <w:szCs w:val="24"/>
        </w:rPr>
        <w:t xml:space="preserve">et </w:t>
      </w:r>
    </w:p>
    <w:p w14:paraId="41441C7B" w14:textId="77777777" w:rsidR="00495CA7" w:rsidRPr="00495CA7" w:rsidRDefault="00495CA7" w:rsidP="00495CA7">
      <w:pPr>
        <w:spacing w:after="0" w:line="360" w:lineRule="auto"/>
        <w:rPr>
          <w:rFonts w:ascii="Times New Roman" w:hAnsi="Times New Roman" w:cs="Times New Roman"/>
          <w:sz w:val="24"/>
          <w:szCs w:val="24"/>
        </w:rPr>
      </w:pPr>
      <w:r w:rsidRPr="00495CA7">
        <w:rPr>
          <w:rFonts w:ascii="Times New Roman" w:hAnsi="Times New Roman" w:cs="Times New Roman"/>
          <w:sz w:val="24"/>
          <w:szCs w:val="24"/>
        </w:rPr>
        <w:t xml:space="preserve">tendensielt overskudd på tilbudssiden. </w:t>
      </w:r>
    </w:p>
    <w:p w14:paraId="6D0561DD" w14:textId="77777777" w:rsidR="00495CA7" w:rsidRPr="00495CA7" w:rsidRDefault="00495CA7" w:rsidP="00495CA7">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Pr="00495CA7">
        <w:rPr>
          <w:rFonts w:ascii="Times New Roman" w:hAnsi="Times New Roman" w:cs="Times New Roman"/>
          <w:sz w:val="24"/>
          <w:szCs w:val="24"/>
        </w:rPr>
        <w:t>Dette fikk negative virkninger for det amerikanske boligmarkedet, som måtte forlate ekspansjonssporet. Omsl</w:t>
      </w:r>
      <w:r>
        <w:rPr>
          <w:rFonts w:ascii="Times New Roman" w:hAnsi="Times New Roman" w:cs="Times New Roman"/>
          <w:sz w:val="24"/>
          <w:szCs w:val="24"/>
        </w:rPr>
        <w:t>aget i de langsiktige akkumula</w:t>
      </w:r>
      <w:r w:rsidRPr="00495CA7">
        <w:rPr>
          <w:rFonts w:ascii="Times New Roman" w:hAnsi="Times New Roman" w:cs="Times New Roman"/>
          <w:sz w:val="24"/>
          <w:szCs w:val="24"/>
        </w:rPr>
        <w:t xml:space="preserve">sjonstendensene forandret samtidig handlingsrommet til den amerikanske seddelbanken. Alan Greenspans lavrentepolitikk var ikke uten videre en økonomisk feilvurdering som hadde bidratt </w:t>
      </w:r>
      <w:r>
        <w:rPr>
          <w:rFonts w:ascii="Times New Roman" w:hAnsi="Times New Roman" w:cs="Times New Roman"/>
          <w:sz w:val="24"/>
          <w:szCs w:val="24"/>
        </w:rPr>
        <w:t>til boligbobla, men var et for</w:t>
      </w:r>
      <w:r w:rsidRPr="00495CA7">
        <w:rPr>
          <w:rFonts w:ascii="Times New Roman" w:hAnsi="Times New Roman" w:cs="Times New Roman"/>
          <w:sz w:val="24"/>
          <w:szCs w:val="24"/>
        </w:rPr>
        <w:t xml:space="preserve">søk på å få den amerikanske økonomien tilbake på ekspansjonssporet. Den </w:t>
      </w:r>
      <w:r w:rsidR="00684533">
        <w:rPr>
          <w:rFonts w:ascii="Times New Roman" w:hAnsi="Times New Roman" w:cs="Times New Roman"/>
          <w:sz w:val="24"/>
          <w:szCs w:val="24"/>
        </w:rPr>
        <w:t>amerikanske rentepoli</w:t>
      </w:r>
      <w:r w:rsidRPr="00495CA7">
        <w:rPr>
          <w:rFonts w:ascii="Times New Roman" w:hAnsi="Times New Roman" w:cs="Times New Roman"/>
          <w:sz w:val="24"/>
          <w:szCs w:val="24"/>
        </w:rPr>
        <w:t xml:space="preserve">tikken tilsvarte behovet for å styrke den økonomiske konjunkturen. </w:t>
      </w:r>
    </w:p>
    <w:p w14:paraId="02884A8F" w14:textId="54DF9EDB" w:rsidR="00B00932" w:rsidRPr="00B00932" w:rsidRDefault="00684533" w:rsidP="00B00932">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00495CA7" w:rsidRPr="00495CA7">
        <w:rPr>
          <w:rFonts w:ascii="Times New Roman" w:hAnsi="Times New Roman" w:cs="Times New Roman"/>
          <w:sz w:val="24"/>
          <w:szCs w:val="24"/>
        </w:rPr>
        <w:t>Snarere enn å være den som utformet p</w:t>
      </w:r>
      <w:r>
        <w:rPr>
          <w:rFonts w:ascii="Times New Roman" w:hAnsi="Times New Roman" w:cs="Times New Roman"/>
          <w:sz w:val="24"/>
          <w:szCs w:val="24"/>
        </w:rPr>
        <w:t xml:space="preserve">olitikken, var Alan Greenspan, </w:t>
      </w:r>
      <w:r w:rsidR="00495CA7" w:rsidRPr="00495CA7">
        <w:rPr>
          <w:rFonts w:ascii="Times New Roman" w:hAnsi="Times New Roman" w:cs="Times New Roman"/>
          <w:sz w:val="24"/>
          <w:szCs w:val="24"/>
        </w:rPr>
        <w:t xml:space="preserve">den ansvarlige for den amerikanske </w:t>
      </w:r>
      <w:r>
        <w:rPr>
          <w:rFonts w:ascii="Times New Roman" w:hAnsi="Times New Roman" w:cs="Times New Roman"/>
          <w:sz w:val="24"/>
          <w:szCs w:val="24"/>
        </w:rPr>
        <w:t>rentepolitikken, diktert av den.</w:t>
      </w:r>
      <w:r w:rsidR="00495CA7" w:rsidRPr="00495CA7">
        <w:rPr>
          <w:rFonts w:ascii="Times New Roman" w:hAnsi="Times New Roman" w:cs="Times New Roman"/>
          <w:sz w:val="24"/>
          <w:szCs w:val="24"/>
        </w:rPr>
        <w:t xml:space="preserve"> Å legge skylda for krisa på ham vil innebær</w:t>
      </w:r>
      <w:r>
        <w:rPr>
          <w:rFonts w:ascii="Times New Roman" w:hAnsi="Times New Roman" w:cs="Times New Roman"/>
          <w:sz w:val="24"/>
          <w:szCs w:val="24"/>
        </w:rPr>
        <w:t>e å utvendiggjøre kriseforløpet,</w:t>
      </w:r>
      <w:r w:rsidR="00495CA7" w:rsidRPr="00495CA7">
        <w:rPr>
          <w:rFonts w:ascii="Times New Roman" w:hAnsi="Times New Roman" w:cs="Times New Roman"/>
          <w:sz w:val="24"/>
          <w:szCs w:val="24"/>
        </w:rPr>
        <w:t xml:space="preserve"> å plassere det et sted hinsides den kapitalistiske vareproduksjonen. Det vil være å felle en forhåndsdom, og i dette tilfellet ville den ramme de mest kjente og innflytelsesrike seddelbanker i verden. Dommen over personer eller institusjoner erstatter analysen. </w:t>
      </w:r>
      <w:r>
        <w:rPr>
          <w:rFonts w:ascii="Times New Roman" w:hAnsi="Times New Roman" w:cs="Times New Roman"/>
          <w:sz w:val="24"/>
          <w:szCs w:val="24"/>
        </w:rPr>
        <w:br/>
      </w:r>
      <w:r>
        <w:rPr>
          <w:rFonts w:ascii="Times New Roman" w:hAnsi="Times New Roman" w:cs="Times New Roman"/>
          <w:sz w:val="24"/>
          <w:szCs w:val="24"/>
        </w:rPr>
        <w:br/>
      </w:r>
      <w:r w:rsidR="00495CA7" w:rsidRPr="00495CA7">
        <w:rPr>
          <w:rFonts w:ascii="Times New Roman" w:hAnsi="Times New Roman" w:cs="Times New Roman"/>
          <w:sz w:val="24"/>
          <w:szCs w:val="24"/>
        </w:rPr>
        <w:t>Riktig nok skal man ikke overse at den uforholdsmessig risikofylte penge</w:t>
      </w:r>
      <w:r w:rsidR="00B00932" w:rsidRPr="00B00932">
        <w:rPr>
          <w:rFonts w:ascii="Times New Roman" w:hAnsi="Times New Roman" w:cs="Times New Roman"/>
          <w:sz w:val="24"/>
          <w:szCs w:val="24"/>
        </w:rPr>
        <w:t>politikken fikk følger for den videre utvikli</w:t>
      </w:r>
      <w:r w:rsidR="00E63D0D">
        <w:rPr>
          <w:rFonts w:ascii="Times New Roman" w:hAnsi="Times New Roman" w:cs="Times New Roman"/>
          <w:sz w:val="24"/>
          <w:szCs w:val="24"/>
        </w:rPr>
        <w:t>ngen. Ved å prøve å styrke ø</w:t>
      </w:r>
      <w:r w:rsidR="00B00932">
        <w:rPr>
          <w:rFonts w:ascii="Times New Roman" w:hAnsi="Times New Roman" w:cs="Times New Roman"/>
          <w:sz w:val="24"/>
          <w:szCs w:val="24"/>
        </w:rPr>
        <w:t>ko</w:t>
      </w:r>
      <w:r w:rsidR="00B00932" w:rsidRPr="00B00932">
        <w:rPr>
          <w:rFonts w:ascii="Times New Roman" w:hAnsi="Times New Roman" w:cs="Times New Roman"/>
          <w:sz w:val="24"/>
          <w:szCs w:val="24"/>
        </w:rPr>
        <w:t>nomien gjennom lave renter, forsterket han boligboomen og s</w:t>
      </w:r>
      <w:r w:rsidR="00B00932">
        <w:rPr>
          <w:rFonts w:ascii="Times New Roman" w:hAnsi="Times New Roman" w:cs="Times New Roman"/>
          <w:sz w:val="24"/>
          <w:szCs w:val="24"/>
        </w:rPr>
        <w:t>kjerpet mot</w:t>
      </w:r>
      <w:r w:rsidR="00B00932" w:rsidRPr="00B00932">
        <w:rPr>
          <w:rFonts w:ascii="Times New Roman" w:hAnsi="Times New Roman" w:cs="Times New Roman"/>
          <w:sz w:val="24"/>
          <w:szCs w:val="24"/>
        </w:rPr>
        <w:t>setningen mellom produksjon og marked, noe som i sin tur i 2006 bidro til de velkjente jordskjelvene. Han støttet øk</w:t>
      </w:r>
      <w:r w:rsidR="00B00932">
        <w:rPr>
          <w:rFonts w:ascii="Times New Roman" w:hAnsi="Times New Roman" w:cs="Times New Roman"/>
          <w:sz w:val="24"/>
          <w:szCs w:val="24"/>
        </w:rPr>
        <w:t xml:space="preserve">onomien samtidig som han hjalp </w:t>
      </w:r>
      <w:r w:rsidR="00B00932" w:rsidRPr="00B00932">
        <w:rPr>
          <w:rFonts w:ascii="Times New Roman" w:hAnsi="Times New Roman" w:cs="Times New Roman"/>
          <w:sz w:val="24"/>
          <w:szCs w:val="24"/>
        </w:rPr>
        <w:t xml:space="preserve">til å skjerpe de kommende motsigelsene. Men selv dette var ikke noe spesielt feiltrinn. Den økonomiske politikken beveget seg hele tiden innen dette dilemmaet. Den kjøpte seg den forbigående lindringen med den seinere skjerpingen av krisa. </w:t>
      </w:r>
    </w:p>
    <w:p w14:paraId="41A0F963" w14:textId="77777777" w:rsidR="00B00932" w:rsidRPr="00B00932" w:rsidRDefault="00B00932" w:rsidP="00B00932">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Pr="00B00932">
        <w:rPr>
          <w:rFonts w:ascii="Times New Roman" w:hAnsi="Times New Roman" w:cs="Times New Roman"/>
          <w:sz w:val="24"/>
          <w:szCs w:val="24"/>
        </w:rPr>
        <w:t xml:space="preserve">Avsetningskrisa på boligmarkedet hadde sine egne årsaker. Disse lå i akkumulasjonsprosessen og modnet utenfor banksektoren. Til slutt vandret krisa over til kredittsektoren. Mekanismen </w:t>
      </w:r>
      <w:r w:rsidRPr="00B00932">
        <w:rPr>
          <w:rFonts w:ascii="Times New Roman" w:hAnsi="Times New Roman" w:cs="Times New Roman"/>
          <w:sz w:val="24"/>
          <w:szCs w:val="24"/>
        </w:rPr>
        <w:lastRenderedPageBreak/>
        <w:t xml:space="preserve">var enkel: Fallende boligpriser krevde en ekstra sikkerhet som ikke kunne gis. </w:t>
      </w:r>
      <w:r>
        <w:rPr>
          <w:rFonts w:ascii="Times New Roman" w:hAnsi="Times New Roman" w:cs="Times New Roman"/>
          <w:sz w:val="24"/>
          <w:szCs w:val="24"/>
        </w:rPr>
        <w:t>Arbeidsledighet og ø</w:t>
      </w:r>
      <w:r w:rsidRPr="00B00932">
        <w:rPr>
          <w:rFonts w:ascii="Times New Roman" w:hAnsi="Times New Roman" w:cs="Times New Roman"/>
          <w:sz w:val="24"/>
          <w:szCs w:val="24"/>
        </w:rPr>
        <w:t xml:space="preserve">kte renter gjorde betjeningen av gjeld vanskeligere. Kreditter måtte avskrives som tapt. Hus ble tvangssolgt, boligprisene falt ytterligere, tilliggende kreditter </w:t>
      </w:r>
    </w:p>
    <w:p w14:paraId="578C0F9A" w14:textId="77777777" w:rsidR="00B00932" w:rsidRPr="00B00932" w:rsidRDefault="00B00932" w:rsidP="00B00932">
      <w:pPr>
        <w:spacing w:after="0" w:line="360" w:lineRule="auto"/>
        <w:rPr>
          <w:rFonts w:ascii="Times New Roman" w:hAnsi="Times New Roman" w:cs="Times New Roman"/>
          <w:sz w:val="24"/>
          <w:szCs w:val="24"/>
        </w:rPr>
      </w:pPr>
      <w:r w:rsidRPr="00B00932">
        <w:rPr>
          <w:rFonts w:ascii="Times New Roman" w:hAnsi="Times New Roman" w:cs="Times New Roman"/>
          <w:sz w:val="24"/>
          <w:szCs w:val="24"/>
        </w:rPr>
        <w:t xml:space="preserve">brøt sammen, etterfulgt av nye tvangssalg. </w:t>
      </w:r>
      <w:r>
        <w:rPr>
          <w:rFonts w:ascii="Times New Roman" w:hAnsi="Times New Roman" w:cs="Times New Roman"/>
          <w:sz w:val="24"/>
          <w:szCs w:val="24"/>
        </w:rPr>
        <w:br/>
      </w:r>
    </w:p>
    <w:p w14:paraId="333F601C" w14:textId="77777777" w:rsidR="00A47CF9" w:rsidRDefault="00B00932" w:rsidP="00B00932">
      <w:pPr>
        <w:spacing w:after="0" w:line="360" w:lineRule="auto"/>
        <w:rPr>
          <w:rFonts w:ascii="Times New Roman" w:hAnsi="Times New Roman" w:cs="Times New Roman"/>
          <w:sz w:val="24"/>
          <w:szCs w:val="24"/>
        </w:rPr>
      </w:pPr>
      <w:r w:rsidRPr="00B00932">
        <w:rPr>
          <w:rFonts w:ascii="Times New Roman" w:hAnsi="Times New Roman" w:cs="Times New Roman"/>
          <w:sz w:val="24"/>
          <w:szCs w:val="24"/>
        </w:rPr>
        <w:t>I første rekke stod tapene på det am</w:t>
      </w:r>
      <w:r>
        <w:rPr>
          <w:rFonts w:ascii="Times New Roman" w:hAnsi="Times New Roman" w:cs="Times New Roman"/>
          <w:sz w:val="24"/>
          <w:szCs w:val="24"/>
        </w:rPr>
        <w:t>erikanske markedet for hypotek</w:t>
      </w:r>
      <w:r w:rsidRPr="00B00932">
        <w:rPr>
          <w:rFonts w:ascii="Times New Roman" w:hAnsi="Times New Roman" w:cs="Times New Roman"/>
          <w:sz w:val="24"/>
          <w:szCs w:val="24"/>
        </w:rPr>
        <w:t>kreditt med lav sikkerhet. Ratingbyrået S</w:t>
      </w:r>
      <w:r w:rsidR="00F917E7">
        <w:rPr>
          <w:rFonts w:ascii="Times New Roman" w:hAnsi="Times New Roman" w:cs="Times New Roman"/>
          <w:sz w:val="24"/>
          <w:szCs w:val="24"/>
        </w:rPr>
        <w:t>tandard &amp; Poor anslo i 2008 av</w:t>
      </w:r>
      <w:r w:rsidRPr="00B00932">
        <w:rPr>
          <w:rFonts w:ascii="Times New Roman" w:hAnsi="Times New Roman" w:cs="Times New Roman"/>
          <w:sz w:val="24"/>
          <w:szCs w:val="24"/>
        </w:rPr>
        <w:t xml:space="preserve">skrivningene på subprimekreditter til 900 </w:t>
      </w:r>
      <w:r w:rsidR="00F917E7">
        <w:rPr>
          <w:rFonts w:ascii="Times New Roman" w:hAnsi="Times New Roman" w:cs="Times New Roman"/>
          <w:sz w:val="24"/>
          <w:szCs w:val="24"/>
        </w:rPr>
        <w:t>milliarder dollar. Med kreditt</w:t>
      </w:r>
      <w:r w:rsidRPr="00B00932">
        <w:rPr>
          <w:rFonts w:ascii="Times New Roman" w:hAnsi="Times New Roman" w:cs="Times New Roman"/>
          <w:sz w:val="24"/>
          <w:szCs w:val="24"/>
        </w:rPr>
        <w:t>krisa ble slike banker og institusjoner rystet, og disse måtte i siste instans bære kredittrisikoen.</w:t>
      </w:r>
      <w:r w:rsidR="00F917E7">
        <w:rPr>
          <w:rFonts w:ascii="Times New Roman" w:hAnsi="Times New Roman" w:cs="Times New Roman"/>
          <w:sz w:val="24"/>
          <w:szCs w:val="24"/>
        </w:rPr>
        <w:t xml:space="preserve"> Av kredittkrisa kom bankkrisa. </w:t>
      </w:r>
      <w:r w:rsidR="00F917E7">
        <w:rPr>
          <w:rFonts w:ascii="Times New Roman" w:hAnsi="Times New Roman" w:cs="Times New Roman"/>
          <w:sz w:val="24"/>
          <w:szCs w:val="24"/>
        </w:rPr>
        <w:br/>
      </w:r>
      <w:r w:rsidR="00F917E7">
        <w:rPr>
          <w:rFonts w:ascii="Times New Roman" w:hAnsi="Times New Roman" w:cs="Times New Roman"/>
          <w:sz w:val="24"/>
          <w:szCs w:val="24"/>
        </w:rPr>
        <w:br/>
      </w:r>
      <w:r w:rsidRPr="00B00932">
        <w:rPr>
          <w:rFonts w:ascii="Times New Roman" w:hAnsi="Times New Roman" w:cs="Times New Roman"/>
          <w:sz w:val="24"/>
          <w:szCs w:val="24"/>
        </w:rPr>
        <w:t>Det samlede kriseforløpet ble altså skapt på en helt annen måte enn teorien om den finansdrevne kapitalismen vil ha det til. I motsetning til det som antas i hovedpunkt 2 og 3, var det ikke finanssektoren som utløste krisa. Det forholdt seg omvendt: Den virkelig</w:t>
      </w:r>
      <w:r w:rsidR="00F917E7">
        <w:rPr>
          <w:rFonts w:ascii="Times New Roman" w:hAnsi="Times New Roman" w:cs="Times New Roman"/>
          <w:sz w:val="24"/>
          <w:szCs w:val="24"/>
        </w:rPr>
        <w:t>e kapitalakkumulasjonen pro</w:t>
      </w:r>
      <w:r w:rsidRPr="00B00932">
        <w:rPr>
          <w:rFonts w:ascii="Times New Roman" w:hAnsi="Times New Roman" w:cs="Times New Roman"/>
          <w:sz w:val="24"/>
          <w:szCs w:val="24"/>
        </w:rPr>
        <w:t>duserte de motsigelsene som endte med redu</w:t>
      </w:r>
      <w:r w:rsidR="00F917E7">
        <w:rPr>
          <w:rFonts w:ascii="Times New Roman" w:hAnsi="Times New Roman" w:cs="Times New Roman"/>
          <w:sz w:val="24"/>
          <w:szCs w:val="24"/>
        </w:rPr>
        <w:t xml:space="preserve">ksjonen i avsetning og priser. </w:t>
      </w:r>
      <w:r w:rsidRPr="00B00932">
        <w:rPr>
          <w:rFonts w:ascii="Times New Roman" w:hAnsi="Times New Roman" w:cs="Times New Roman"/>
          <w:sz w:val="24"/>
          <w:szCs w:val="24"/>
        </w:rPr>
        <w:t>Og først da prisene falt, og de stadig dystrere prisutsiktene holdt seg og arbeidsledigheten skapte betalingsproble</w:t>
      </w:r>
      <w:r w:rsidR="00F917E7">
        <w:rPr>
          <w:rFonts w:ascii="Times New Roman" w:hAnsi="Times New Roman" w:cs="Times New Roman"/>
          <w:sz w:val="24"/>
          <w:szCs w:val="24"/>
        </w:rPr>
        <w:t>mer, inntraff den massive beta</w:t>
      </w:r>
      <w:r w:rsidRPr="00B00932">
        <w:rPr>
          <w:rFonts w:ascii="Times New Roman" w:hAnsi="Times New Roman" w:cs="Times New Roman"/>
          <w:sz w:val="24"/>
          <w:szCs w:val="24"/>
        </w:rPr>
        <w:t>lingssvikten hos huseierne. Hypotekkredittene brøt sammen og utløste subprimekrisa og bankkrisa.</w:t>
      </w:r>
    </w:p>
    <w:p w14:paraId="2156F1DC" w14:textId="77777777" w:rsidR="008C7D54" w:rsidRDefault="008C7D54" w:rsidP="00B00932">
      <w:pPr>
        <w:spacing w:after="0" w:line="360" w:lineRule="auto"/>
        <w:rPr>
          <w:rFonts w:ascii="Times New Roman" w:hAnsi="Times New Roman" w:cs="Times New Roman"/>
          <w:sz w:val="24"/>
          <w:szCs w:val="24"/>
        </w:rPr>
      </w:pPr>
    </w:p>
    <w:p w14:paraId="1F8936AD" w14:textId="757131C1" w:rsidR="008C7D54" w:rsidRPr="00A319FB" w:rsidRDefault="008C7D54" w:rsidP="005F4B28">
      <w:pPr>
        <w:pStyle w:val="Normalweb"/>
        <w:spacing w:before="0" w:beforeAutospacing="0" w:after="0" w:afterAutospacing="0" w:line="360" w:lineRule="auto"/>
        <w:rPr>
          <w:rFonts w:eastAsiaTheme="minorHAnsi"/>
          <w:b/>
          <w:lang w:eastAsia="en-US"/>
        </w:rPr>
      </w:pPr>
      <w:r w:rsidRPr="005F4B28">
        <w:rPr>
          <w:rFonts w:eastAsiaTheme="minorHAnsi"/>
          <w:b/>
          <w:lang w:eastAsia="en-US"/>
        </w:rPr>
        <w:t xml:space="preserve">d) Hva skjedde i forbindelse med Lehman-konkursen i september </w:t>
      </w:r>
      <w:r w:rsidR="005F4B28" w:rsidRPr="005F4B28">
        <w:rPr>
          <w:rFonts w:eastAsiaTheme="minorHAnsi"/>
          <w:b/>
          <w:lang w:eastAsia="en-US"/>
        </w:rPr>
        <w:t>2008?</w:t>
      </w:r>
      <w:r w:rsidR="005F4B28">
        <w:rPr>
          <w:rFonts w:eastAsiaTheme="minorHAnsi"/>
          <w:lang w:eastAsia="en-US"/>
        </w:rPr>
        <w:br/>
      </w:r>
      <w:r w:rsidRPr="005F4B28">
        <w:rPr>
          <w:rFonts w:eastAsiaTheme="minorHAnsi"/>
          <w:lang w:eastAsia="en-US"/>
        </w:rPr>
        <w:t>Vi kommer nå til krisas dra</w:t>
      </w:r>
      <w:r w:rsidR="005F4B28" w:rsidRPr="005F4B28">
        <w:rPr>
          <w:rFonts w:eastAsiaTheme="minorHAnsi"/>
          <w:lang w:eastAsia="en-US"/>
        </w:rPr>
        <w:t>matiske høydepunkt, sammenbruddet i investe</w:t>
      </w:r>
      <w:r w:rsidRPr="005F4B28">
        <w:rPr>
          <w:rFonts w:eastAsiaTheme="minorHAnsi"/>
          <w:lang w:eastAsia="en-US"/>
        </w:rPr>
        <w:t>ringsbanken Lehman Brothers den 15. september 2008. På nytt rykke</w:t>
      </w:r>
      <w:r w:rsidR="00E63D0D">
        <w:rPr>
          <w:rFonts w:eastAsiaTheme="minorHAnsi"/>
          <w:lang w:eastAsia="en-US"/>
        </w:rPr>
        <w:t xml:space="preserve">t hendelsene </w:t>
      </w:r>
      <w:r w:rsidRPr="005F4B28">
        <w:rPr>
          <w:rFonts w:eastAsiaTheme="minorHAnsi"/>
          <w:lang w:eastAsia="en-US"/>
        </w:rPr>
        <w:t xml:space="preserve">i bank- og finanssektoren så sterkt i forgrunnen at atskillige </w:t>
      </w:r>
      <w:r w:rsidR="005F4B28" w:rsidRPr="005F4B28">
        <w:rPr>
          <w:rFonts w:eastAsiaTheme="minorHAnsi"/>
          <w:lang w:eastAsia="en-US"/>
        </w:rPr>
        <w:t>obser</w:t>
      </w:r>
      <w:r w:rsidRPr="005F4B28">
        <w:rPr>
          <w:rFonts w:eastAsiaTheme="minorHAnsi"/>
          <w:lang w:eastAsia="en-US"/>
        </w:rPr>
        <w:t>vatører mente at Lehman-konkursen hadde forårsaket krisa i industrien</w:t>
      </w:r>
      <w:r w:rsidR="005F4B28" w:rsidRPr="005F4B28">
        <w:rPr>
          <w:rFonts w:eastAsiaTheme="minorHAnsi"/>
          <w:lang w:eastAsia="en-US"/>
        </w:rPr>
        <w:t>.</w:t>
      </w:r>
      <w:r w:rsidR="005F4B28" w:rsidRPr="005F4B28">
        <w:rPr>
          <w:rFonts w:eastAsiaTheme="minorHAnsi"/>
          <w:lang w:eastAsia="en-US"/>
        </w:rPr>
        <w:br/>
      </w:r>
      <w:r w:rsidRPr="005F4B28">
        <w:rPr>
          <w:rFonts w:eastAsiaTheme="minorHAnsi"/>
          <w:lang w:eastAsia="en-US"/>
        </w:rPr>
        <w:t xml:space="preserve"> </w:t>
      </w:r>
    </w:p>
    <w:p w14:paraId="6E0355B3" w14:textId="52E12450" w:rsidR="008C7D54" w:rsidRPr="005F4B28" w:rsidRDefault="008C7D54" w:rsidP="00B03B9D">
      <w:pPr>
        <w:pStyle w:val="Normalweb"/>
        <w:spacing w:before="0" w:beforeAutospacing="0" w:after="0" w:afterAutospacing="0" w:line="360" w:lineRule="auto"/>
        <w:rPr>
          <w:rFonts w:eastAsiaTheme="minorHAnsi"/>
          <w:lang w:eastAsia="en-US"/>
        </w:rPr>
      </w:pPr>
      <w:r w:rsidRPr="005F4B28">
        <w:rPr>
          <w:rFonts w:eastAsiaTheme="minorHAnsi"/>
          <w:lang w:eastAsia="en-US"/>
        </w:rPr>
        <w:t xml:space="preserve">Peter Bofinger, et medlem i det sakkyndige rådet som skal overvåke </w:t>
      </w:r>
      <w:r w:rsidR="00E63D0D">
        <w:rPr>
          <w:rFonts w:eastAsiaTheme="minorHAnsi"/>
          <w:lang w:eastAsia="en-US"/>
        </w:rPr>
        <w:t xml:space="preserve">den </w:t>
      </w:r>
      <w:r w:rsidRPr="005F4B28">
        <w:rPr>
          <w:rFonts w:eastAsiaTheme="minorHAnsi"/>
          <w:lang w:eastAsia="en-US"/>
        </w:rPr>
        <w:t>tyske økonomien, påstod for eksempel at «sammenbruddet i Lehman ikke bare (rystet) det globale finanssystemet, men førte samtidig til et plutselig og dypt sammenbrudd i aktiviteten i verdensøkonomien.» På lignende måte bedømte den daværende president</w:t>
      </w:r>
      <w:r w:rsidR="005F4B28" w:rsidRPr="005F4B28">
        <w:rPr>
          <w:rFonts w:eastAsiaTheme="minorHAnsi"/>
          <w:lang w:eastAsia="en-US"/>
        </w:rPr>
        <w:t>en i Bundesbank</w:t>
      </w:r>
      <w:r w:rsidRPr="005F4B28">
        <w:rPr>
          <w:rFonts w:eastAsiaTheme="minorHAnsi"/>
          <w:lang w:eastAsia="en-US"/>
        </w:rPr>
        <w:t xml:space="preserve">, professor Axel Weber, betydningen av Lehman-konkursen, da han skrev: </w:t>
      </w:r>
      <w:r w:rsidR="005F4B28">
        <w:rPr>
          <w:rFonts w:eastAsiaTheme="minorHAnsi"/>
          <w:lang w:eastAsia="en-US"/>
        </w:rPr>
        <w:br/>
      </w:r>
    </w:p>
    <w:p w14:paraId="10FB9F7A" w14:textId="1070ECBC" w:rsidR="005F4B28" w:rsidRDefault="005F4B28" w:rsidP="005F4B28">
      <w:pPr>
        <w:pStyle w:val="Normalweb"/>
        <w:spacing w:before="0" w:beforeAutospacing="0" w:after="0" w:afterAutospacing="0" w:line="276" w:lineRule="auto"/>
        <w:rPr>
          <w:rFonts w:eastAsiaTheme="minorHAnsi"/>
          <w:sz w:val="22"/>
          <w:szCs w:val="22"/>
          <w:lang w:eastAsia="en-US"/>
        </w:rPr>
      </w:pPr>
      <w:r>
        <w:rPr>
          <w:rFonts w:eastAsiaTheme="minorHAnsi"/>
          <w:sz w:val="22"/>
          <w:szCs w:val="22"/>
          <w:lang w:eastAsia="en-US"/>
        </w:rPr>
        <w:t xml:space="preserve">   </w:t>
      </w:r>
      <w:r w:rsidR="008C7D54" w:rsidRPr="005F4B28">
        <w:rPr>
          <w:rFonts w:eastAsiaTheme="minorHAnsi"/>
          <w:sz w:val="22"/>
          <w:szCs w:val="22"/>
          <w:lang w:eastAsia="en-US"/>
        </w:rPr>
        <w:t xml:space="preserve">Det kan ikke herske tvil om at i og med insolvensen i </w:t>
      </w:r>
      <w:r w:rsidR="00E63D0D">
        <w:rPr>
          <w:rFonts w:eastAsiaTheme="minorHAnsi"/>
          <w:sz w:val="22"/>
          <w:szCs w:val="22"/>
          <w:lang w:eastAsia="en-US"/>
        </w:rPr>
        <w:t xml:space="preserve">Lehman </w:t>
      </w:r>
      <w:r w:rsidR="008C7D54" w:rsidRPr="005F4B28">
        <w:rPr>
          <w:rFonts w:eastAsiaTheme="minorHAnsi"/>
          <w:sz w:val="22"/>
          <w:szCs w:val="22"/>
          <w:lang w:eastAsia="en-US"/>
        </w:rPr>
        <w:t xml:space="preserve">Brothers har situasjonen fundamentalt </w:t>
      </w:r>
    </w:p>
    <w:p w14:paraId="2021D115" w14:textId="77777777" w:rsidR="005F4B28" w:rsidRDefault="005F4B28" w:rsidP="005F4B28">
      <w:pPr>
        <w:pStyle w:val="Normalweb"/>
        <w:spacing w:before="0" w:beforeAutospacing="0" w:after="0" w:afterAutospacing="0" w:line="276" w:lineRule="auto"/>
        <w:rPr>
          <w:rFonts w:eastAsiaTheme="minorHAnsi"/>
          <w:sz w:val="22"/>
          <w:szCs w:val="22"/>
          <w:lang w:eastAsia="en-US"/>
        </w:rPr>
      </w:pPr>
      <w:r>
        <w:rPr>
          <w:rFonts w:eastAsiaTheme="minorHAnsi"/>
          <w:sz w:val="22"/>
          <w:szCs w:val="22"/>
          <w:lang w:eastAsia="en-US"/>
        </w:rPr>
        <w:t xml:space="preserve">   </w:t>
      </w:r>
      <w:r w:rsidR="008C7D54" w:rsidRPr="005F4B28">
        <w:rPr>
          <w:rFonts w:eastAsiaTheme="minorHAnsi"/>
          <w:sz w:val="22"/>
          <w:szCs w:val="22"/>
          <w:lang w:eastAsia="en-US"/>
        </w:rPr>
        <w:t>forandret seg.</w:t>
      </w:r>
      <w:r w:rsidRPr="005F4B28">
        <w:rPr>
          <w:rFonts w:eastAsiaTheme="minorHAnsi"/>
          <w:sz w:val="22"/>
          <w:szCs w:val="22"/>
          <w:lang w:eastAsia="en-US"/>
        </w:rPr>
        <w:t xml:space="preserve"> Høsten 2008 ble det av finans</w:t>
      </w:r>
      <w:r w:rsidR="008C7D54" w:rsidRPr="005F4B28">
        <w:rPr>
          <w:rFonts w:eastAsiaTheme="minorHAnsi"/>
          <w:sz w:val="22"/>
          <w:szCs w:val="22"/>
          <w:lang w:eastAsia="en-US"/>
        </w:rPr>
        <w:t xml:space="preserve">markedskrisa, som var avgrenset til overskuelige deler </w:t>
      </w:r>
    </w:p>
    <w:p w14:paraId="4C5ECA3A" w14:textId="77777777" w:rsidR="00C62688" w:rsidRDefault="005F4B28" w:rsidP="005F4B28">
      <w:pPr>
        <w:pStyle w:val="Normalweb"/>
        <w:spacing w:before="0" w:beforeAutospacing="0" w:after="0" w:afterAutospacing="0" w:line="276" w:lineRule="auto"/>
        <w:rPr>
          <w:rFonts w:eastAsiaTheme="minorHAnsi"/>
          <w:sz w:val="22"/>
          <w:szCs w:val="22"/>
          <w:lang w:eastAsia="en-US"/>
        </w:rPr>
      </w:pPr>
      <w:r>
        <w:rPr>
          <w:rFonts w:eastAsiaTheme="minorHAnsi"/>
          <w:sz w:val="22"/>
          <w:szCs w:val="22"/>
          <w:lang w:eastAsia="en-US"/>
        </w:rPr>
        <w:t xml:space="preserve">   </w:t>
      </w:r>
      <w:r w:rsidR="008C7D54" w:rsidRPr="005F4B28">
        <w:rPr>
          <w:rFonts w:eastAsiaTheme="minorHAnsi"/>
          <w:sz w:val="22"/>
          <w:szCs w:val="22"/>
          <w:lang w:eastAsia="en-US"/>
        </w:rPr>
        <w:t xml:space="preserve">av markedet, skapt ei global finanskrise, som vokste til å bli ei verdensomspennende økonomisk </w:t>
      </w:r>
      <w:r>
        <w:rPr>
          <w:rFonts w:eastAsiaTheme="minorHAnsi"/>
          <w:sz w:val="22"/>
          <w:szCs w:val="22"/>
          <w:lang w:eastAsia="en-US"/>
        </w:rPr>
        <w:t xml:space="preserve">   </w:t>
      </w:r>
      <w:r w:rsidR="00C62688">
        <w:rPr>
          <w:rFonts w:eastAsiaTheme="minorHAnsi"/>
          <w:sz w:val="22"/>
          <w:szCs w:val="22"/>
          <w:lang w:eastAsia="en-US"/>
        </w:rPr>
        <w:t xml:space="preserve">       </w:t>
      </w:r>
    </w:p>
    <w:p w14:paraId="6B80E45D" w14:textId="77777777" w:rsidR="008C7D54" w:rsidRPr="005F4B28" w:rsidRDefault="00C62688" w:rsidP="00C62688">
      <w:pPr>
        <w:pStyle w:val="Normalweb"/>
        <w:spacing w:before="0" w:beforeAutospacing="0" w:after="0" w:afterAutospacing="0" w:line="360" w:lineRule="auto"/>
        <w:rPr>
          <w:rFonts w:eastAsiaTheme="minorHAnsi"/>
          <w:lang w:eastAsia="en-US"/>
        </w:rPr>
      </w:pPr>
      <w:r>
        <w:rPr>
          <w:rFonts w:eastAsiaTheme="minorHAnsi"/>
          <w:sz w:val="22"/>
          <w:szCs w:val="22"/>
          <w:lang w:eastAsia="en-US"/>
        </w:rPr>
        <w:t xml:space="preserve">   </w:t>
      </w:r>
      <w:r w:rsidR="008C7D54" w:rsidRPr="005F4B28">
        <w:rPr>
          <w:rFonts w:eastAsiaTheme="minorHAnsi"/>
          <w:sz w:val="22"/>
          <w:szCs w:val="22"/>
          <w:lang w:eastAsia="en-US"/>
        </w:rPr>
        <w:t>krise.</w:t>
      </w:r>
      <w:r w:rsidR="008C7D54" w:rsidRPr="005F4B28">
        <w:rPr>
          <w:rFonts w:eastAsiaTheme="minorHAnsi"/>
          <w:lang w:eastAsia="en-US"/>
        </w:rPr>
        <w:t xml:space="preserve"> </w:t>
      </w:r>
      <w:r w:rsidR="005F4B28" w:rsidRPr="005F4B28">
        <w:rPr>
          <w:rFonts w:eastAsiaTheme="minorHAnsi"/>
          <w:lang w:eastAsia="en-US"/>
        </w:rPr>
        <w:br/>
      </w:r>
      <w:r w:rsidR="005F4B28" w:rsidRPr="005F4B28">
        <w:rPr>
          <w:rFonts w:eastAsiaTheme="minorHAnsi"/>
          <w:lang w:eastAsia="en-US"/>
        </w:rPr>
        <w:br/>
      </w:r>
      <w:r w:rsidR="008C7D54" w:rsidRPr="005F4B28">
        <w:rPr>
          <w:rFonts w:eastAsiaTheme="minorHAnsi"/>
          <w:lang w:eastAsia="en-US"/>
        </w:rPr>
        <w:lastRenderedPageBreak/>
        <w:t>I virkeligheten var den globale etterspørsel</w:t>
      </w:r>
      <w:r>
        <w:rPr>
          <w:rFonts w:eastAsiaTheme="minorHAnsi"/>
          <w:lang w:eastAsia="en-US"/>
        </w:rPr>
        <w:t>en innen de viktigste industri</w:t>
      </w:r>
      <w:r w:rsidR="008C7D54" w:rsidRPr="005F4B28">
        <w:rPr>
          <w:rFonts w:eastAsiaTheme="minorHAnsi"/>
          <w:lang w:eastAsia="en-US"/>
        </w:rPr>
        <w:t>grenene falt sammen, men den begynte slett ik</w:t>
      </w:r>
      <w:r>
        <w:rPr>
          <w:rFonts w:eastAsiaTheme="minorHAnsi"/>
          <w:lang w:eastAsia="en-US"/>
        </w:rPr>
        <w:t>ke først med Lehman-</w:t>
      </w:r>
      <w:r w:rsidR="008C7D54" w:rsidRPr="005F4B28">
        <w:rPr>
          <w:rFonts w:eastAsiaTheme="minorHAnsi"/>
          <w:lang w:eastAsia="en-US"/>
        </w:rPr>
        <w:t xml:space="preserve">konkursen. Allerede i januar 2008, altså ni måneder før Lehman-sjokket 15. september 2008, begynte etterspørselen å skrumpe, først langsomt, og deretter i økende fart. Den påståtte årsakssammenhengen kunne i det min- </w:t>
      </w:r>
    </w:p>
    <w:p w14:paraId="4AC5C70F" w14:textId="77777777" w:rsidR="008C7D54" w:rsidRPr="005F4B28" w:rsidRDefault="008C7D54" w:rsidP="00C62688">
      <w:pPr>
        <w:pStyle w:val="Normalweb"/>
        <w:spacing w:before="0" w:beforeAutospacing="0" w:after="0" w:afterAutospacing="0" w:line="360" w:lineRule="auto"/>
        <w:rPr>
          <w:rFonts w:eastAsiaTheme="minorHAnsi"/>
          <w:lang w:eastAsia="en-US"/>
        </w:rPr>
      </w:pPr>
      <w:r w:rsidRPr="005F4B28">
        <w:rPr>
          <w:rFonts w:eastAsiaTheme="minorHAnsi"/>
          <w:lang w:eastAsia="en-US"/>
        </w:rPr>
        <w:t xml:space="preserve">ste i denne fasen ikke ha eksistert. </w:t>
      </w:r>
      <w:r w:rsidR="00C62688">
        <w:rPr>
          <w:rFonts w:eastAsiaTheme="minorHAnsi"/>
          <w:lang w:eastAsia="en-US"/>
        </w:rPr>
        <w:br/>
      </w:r>
    </w:p>
    <w:p w14:paraId="20726D48" w14:textId="77777777" w:rsidR="008C7D54" w:rsidRPr="005F4B28" w:rsidRDefault="008C7D54" w:rsidP="005F4B28">
      <w:pPr>
        <w:pStyle w:val="Normalweb"/>
        <w:spacing w:before="0" w:beforeAutospacing="0" w:after="0" w:afterAutospacing="0" w:line="360" w:lineRule="auto"/>
        <w:rPr>
          <w:rFonts w:eastAsiaTheme="minorHAnsi"/>
          <w:lang w:eastAsia="en-US"/>
        </w:rPr>
      </w:pPr>
      <w:r w:rsidRPr="005F4B28">
        <w:rPr>
          <w:rFonts w:eastAsiaTheme="minorHAnsi"/>
          <w:lang w:eastAsia="en-US"/>
        </w:rPr>
        <w:t>Vekstratene i USAs brut</w:t>
      </w:r>
      <w:r w:rsidR="00C62688">
        <w:rPr>
          <w:rFonts w:eastAsiaTheme="minorHAnsi"/>
          <w:lang w:eastAsia="en-US"/>
        </w:rPr>
        <w:t>to innlandsprodukt gikk etter fj</w:t>
      </w:r>
      <w:r w:rsidRPr="005F4B28">
        <w:rPr>
          <w:rFonts w:eastAsiaTheme="minorHAnsi"/>
          <w:lang w:eastAsia="en-US"/>
        </w:rPr>
        <w:t xml:space="preserve">erde kvartal i 2007 ned; fra våren 2008 kollapset den amerikanske økonomien. Verdens største økonomi hadde allerede nådd sin depresjonsfase da Lehman Brothers meldte seg selv konkurs. Ofte blir den allmenne krisa i industrien sett på som en konsekvens av ei kredittklemme, som skal ha oppstått etter finanskrisa i 2007. Dette er empirisk uholdbart. Så vel de økende utlånene i 2007 og 2008 som resultatet av en spørreundersøkelse fra ifo Institut og Den europeiske sentralbanken </w:t>
      </w:r>
    </w:p>
    <w:p w14:paraId="60D72D09" w14:textId="77777777" w:rsidR="008C7D54" w:rsidRPr="005F4B28" w:rsidRDefault="008C7D54" w:rsidP="005F4B28">
      <w:pPr>
        <w:pStyle w:val="Normalweb"/>
        <w:spacing w:before="0" w:beforeAutospacing="0" w:after="0" w:afterAutospacing="0" w:line="360" w:lineRule="auto"/>
        <w:rPr>
          <w:rFonts w:eastAsiaTheme="minorHAnsi"/>
          <w:lang w:eastAsia="en-US"/>
        </w:rPr>
      </w:pPr>
      <w:r w:rsidRPr="005F4B28">
        <w:rPr>
          <w:rFonts w:eastAsiaTheme="minorHAnsi"/>
          <w:lang w:eastAsia="en-US"/>
        </w:rPr>
        <w:t>taler mot eksistensen av ei slik kredittklemme. Kredittverdige foretak hadde ingen slike vanskeligheter med å få tilstrekkelig kreditt fra bankene. Det kunne da heller ikke være annerledes, e</w:t>
      </w:r>
      <w:r w:rsidR="00C62688">
        <w:rPr>
          <w:rFonts w:eastAsiaTheme="minorHAnsi"/>
          <w:lang w:eastAsia="en-US"/>
        </w:rPr>
        <w:t xml:space="preserve">ttersom de store seddelbanken </w:t>
      </w:r>
      <w:r w:rsidRPr="005F4B28">
        <w:rPr>
          <w:rFonts w:eastAsiaTheme="minorHAnsi"/>
          <w:lang w:eastAsia="en-US"/>
        </w:rPr>
        <w:t>gjennom sine særskilte forholdsregler stilte ti</w:t>
      </w:r>
      <w:r w:rsidR="00C62688">
        <w:rPr>
          <w:rFonts w:eastAsiaTheme="minorHAnsi"/>
          <w:lang w:eastAsia="en-US"/>
        </w:rPr>
        <w:t>l disposisjon omfattende likvi</w:t>
      </w:r>
      <w:r w:rsidRPr="005F4B28">
        <w:rPr>
          <w:rFonts w:eastAsiaTheme="minorHAnsi"/>
          <w:lang w:eastAsia="en-US"/>
        </w:rPr>
        <w:t xml:space="preserve">ditet, nettopp for å forhindre en mulig kredittklemme. </w:t>
      </w:r>
      <w:r w:rsidR="00C62688">
        <w:rPr>
          <w:rFonts w:eastAsiaTheme="minorHAnsi"/>
          <w:lang w:eastAsia="en-US"/>
        </w:rPr>
        <w:br/>
      </w:r>
    </w:p>
    <w:p w14:paraId="39E78FDB" w14:textId="77777777" w:rsidR="008C7D54" w:rsidRPr="005F4B28" w:rsidRDefault="008C7D54" w:rsidP="005F4B28">
      <w:pPr>
        <w:pStyle w:val="Normalweb"/>
        <w:spacing w:before="0" w:beforeAutospacing="0" w:after="0" w:afterAutospacing="0" w:line="360" w:lineRule="auto"/>
        <w:rPr>
          <w:rFonts w:eastAsiaTheme="minorHAnsi"/>
          <w:lang w:eastAsia="en-US"/>
        </w:rPr>
      </w:pPr>
      <w:r w:rsidRPr="005F4B28">
        <w:rPr>
          <w:rFonts w:eastAsiaTheme="minorHAnsi"/>
          <w:lang w:eastAsia="en-US"/>
        </w:rPr>
        <w:t xml:space="preserve">La oss mot teorien om den finansdrevne kapitalismen holde fast på følgende: Både forut for finansmarkedskrisa i midten av 2007 og den andre finansmarkedskrisa i september 2008, inntraff en reduksjon i avsetningen. Finansmarkedskrisa kunne derfor ikke ha forårsaket krisa i industrien, slik det blir hevdet i hovedpunkt 3. Det forholdt seg snarere omvendt: Krisa i </w:t>
      </w:r>
    </w:p>
    <w:p w14:paraId="03869962" w14:textId="77777777" w:rsidR="008C7D54" w:rsidRPr="005F4B28" w:rsidRDefault="008C7D54" w:rsidP="005F4B28">
      <w:pPr>
        <w:pStyle w:val="Normalweb"/>
        <w:spacing w:before="0" w:beforeAutospacing="0" w:after="0" w:afterAutospacing="0" w:line="360" w:lineRule="auto"/>
        <w:rPr>
          <w:rFonts w:eastAsiaTheme="minorHAnsi"/>
          <w:lang w:eastAsia="en-US"/>
        </w:rPr>
      </w:pPr>
      <w:r w:rsidRPr="005F4B28">
        <w:rPr>
          <w:rFonts w:eastAsiaTheme="minorHAnsi"/>
          <w:lang w:eastAsia="en-US"/>
        </w:rPr>
        <w:t xml:space="preserve">«realøkonomien» førte til betalingsvansker som rystet hele finanssektoren. </w:t>
      </w:r>
    </w:p>
    <w:p w14:paraId="5DB6E964" w14:textId="77777777" w:rsidR="008C7D54" w:rsidRPr="005F4B28" w:rsidRDefault="00C62688" w:rsidP="005F4B28">
      <w:pPr>
        <w:pStyle w:val="Normalweb"/>
        <w:spacing w:before="0" w:beforeAutospacing="0" w:after="0" w:afterAutospacing="0" w:line="360" w:lineRule="auto"/>
        <w:rPr>
          <w:rFonts w:eastAsiaTheme="minorHAnsi"/>
          <w:lang w:eastAsia="en-US"/>
        </w:rPr>
      </w:pPr>
      <w:r>
        <w:rPr>
          <w:rFonts w:eastAsiaTheme="minorHAnsi"/>
          <w:lang w:eastAsia="en-US"/>
        </w:rPr>
        <w:br/>
      </w:r>
      <w:r w:rsidR="008C7D54" w:rsidRPr="005F4B28">
        <w:rPr>
          <w:rFonts w:eastAsiaTheme="minorHAnsi"/>
          <w:lang w:eastAsia="en-US"/>
        </w:rPr>
        <w:t xml:space="preserve">Det finnes økonomiske grunner til at kreditt- og bankkrisa må være et resultat av den allmenne krisa. </w:t>
      </w:r>
      <w:r>
        <w:rPr>
          <w:rFonts w:eastAsiaTheme="minorHAnsi"/>
          <w:lang w:eastAsia="en-US"/>
        </w:rPr>
        <w:br/>
      </w:r>
      <w:r>
        <w:rPr>
          <w:rFonts w:eastAsiaTheme="minorHAnsi"/>
          <w:lang w:eastAsia="en-US"/>
        </w:rPr>
        <w:br/>
      </w:r>
      <w:r w:rsidR="008C7D54" w:rsidRPr="005F4B28">
        <w:rPr>
          <w:rFonts w:eastAsiaTheme="minorHAnsi"/>
          <w:lang w:eastAsia="en-US"/>
        </w:rPr>
        <w:t xml:space="preserve">Kredittkrise innebærer at et stort antall debitorer ikke kan betale sin gjeld. Dette skjer i masseomfang så snart tilbakestrømmen av penger blir forstyrret. Pengene kommer da ikke tilbake i det hele tatt eller ikke med den vanlige regelmessighet og punktlighet. Det oppstår nødvendigvis betalingsproblemer. Betalingskjeder slites i stykker når kreditt uteblir. </w:t>
      </w:r>
    </w:p>
    <w:p w14:paraId="4D248249" w14:textId="77777777" w:rsidR="008C7D54" w:rsidRPr="005F4B28" w:rsidRDefault="008C7D54" w:rsidP="005F4B28">
      <w:pPr>
        <w:pStyle w:val="Normalweb"/>
        <w:spacing w:before="0" w:beforeAutospacing="0" w:after="0" w:afterAutospacing="0" w:line="360" w:lineRule="auto"/>
        <w:rPr>
          <w:rFonts w:eastAsiaTheme="minorHAnsi"/>
          <w:lang w:eastAsia="en-US"/>
        </w:rPr>
      </w:pPr>
      <w:r w:rsidRPr="005F4B28">
        <w:rPr>
          <w:rFonts w:eastAsiaTheme="minorHAnsi"/>
          <w:lang w:eastAsia="en-US"/>
        </w:rPr>
        <w:t>Tilliten til kredittverdigheten blir allment r</w:t>
      </w:r>
      <w:r w:rsidR="00676AA1">
        <w:rPr>
          <w:rFonts w:eastAsiaTheme="minorHAnsi"/>
          <w:lang w:eastAsia="en-US"/>
        </w:rPr>
        <w:t xml:space="preserve">ystet. Kreditten bryter sammen: </w:t>
      </w:r>
      <w:r w:rsidRPr="005F4B28">
        <w:rPr>
          <w:rFonts w:eastAsiaTheme="minorHAnsi"/>
          <w:lang w:eastAsia="en-US"/>
        </w:rPr>
        <w:t xml:space="preserve">Salg skjer nå bare mot kontant betaling, dvs. si at kredittsystemet plutselig slår om i monetærsystem. </w:t>
      </w:r>
    </w:p>
    <w:p w14:paraId="0CA70603" w14:textId="70BD8421" w:rsidR="00A319FB" w:rsidRDefault="00DC2F4C" w:rsidP="00A319FB">
      <w:pPr>
        <w:pStyle w:val="Normalweb"/>
        <w:spacing w:before="0" w:beforeAutospacing="0" w:after="0" w:afterAutospacing="0" w:line="360" w:lineRule="auto"/>
        <w:rPr>
          <w:rFonts w:eastAsiaTheme="minorHAnsi"/>
          <w:lang w:eastAsia="en-US"/>
        </w:rPr>
      </w:pPr>
      <w:r>
        <w:rPr>
          <w:rFonts w:eastAsiaTheme="minorHAnsi"/>
          <w:lang w:eastAsia="en-US"/>
        </w:rPr>
        <w:br/>
      </w:r>
      <w:r w:rsidR="008C7D54" w:rsidRPr="005F4B28">
        <w:rPr>
          <w:rFonts w:eastAsiaTheme="minorHAnsi"/>
          <w:lang w:eastAsia="en-US"/>
        </w:rPr>
        <w:t>Kredittkrisa må nødvendigvis samtidig væ</w:t>
      </w:r>
      <w:r>
        <w:rPr>
          <w:rFonts w:eastAsiaTheme="minorHAnsi"/>
          <w:lang w:eastAsia="en-US"/>
        </w:rPr>
        <w:t>re ei krise for bankene, etter</w:t>
      </w:r>
      <w:r w:rsidR="008C7D54" w:rsidRPr="005F4B28">
        <w:rPr>
          <w:rFonts w:eastAsiaTheme="minorHAnsi"/>
          <w:lang w:eastAsia="en-US"/>
        </w:rPr>
        <w:t xml:space="preserve">som bankene gir </w:t>
      </w:r>
      <w:r w:rsidR="008C7D54" w:rsidRPr="005F4B28">
        <w:rPr>
          <w:rFonts w:eastAsiaTheme="minorHAnsi"/>
          <w:lang w:eastAsia="en-US"/>
        </w:rPr>
        <w:lastRenderedPageBreak/>
        <w:t xml:space="preserve">størstedelen av kreditten. Og kredittkrisa er samtidig ei krise i finansmarkedene, fordi de verdipapiriserte kredittene likeledes blir tvilsomme og kan føre </w:t>
      </w:r>
      <w:r w:rsidR="00A319FB">
        <w:rPr>
          <w:rFonts w:eastAsiaTheme="minorHAnsi"/>
          <w:lang w:eastAsia="en-US"/>
        </w:rPr>
        <w:t>til kurstap på finansmarkedene.</w:t>
      </w:r>
      <w:r w:rsidR="00A319FB">
        <w:rPr>
          <w:rFonts w:eastAsiaTheme="minorHAnsi"/>
          <w:lang w:eastAsia="en-US"/>
        </w:rPr>
        <w:br/>
      </w:r>
      <w:r w:rsidR="00A319FB">
        <w:rPr>
          <w:rFonts w:eastAsiaTheme="minorHAnsi"/>
          <w:lang w:eastAsia="en-US"/>
        </w:rPr>
        <w:br/>
      </w:r>
      <w:r w:rsidR="008C7D54" w:rsidRPr="005F4B28">
        <w:rPr>
          <w:rFonts w:eastAsiaTheme="minorHAnsi"/>
          <w:lang w:eastAsia="en-US"/>
        </w:rPr>
        <w:t>En slik kreditt-, bank- og børskrise var</w:t>
      </w:r>
      <w:r>
        <w:rPr>
          <w:rFonts w:eastAsiaTheme="minorHAnsi"/>
          <w:lang w:eastAsia="en-US"/>
        </w:rPr>
        <w:t xml:space="preserve"> bakgrunnen for panikken i sep</w:t>
      </w:r>
      <w:r w:rsidR="008C7D54" w:rsidRPr="005F4B28">
        <w:rPr>
          <w:rFonts w:eastAsiaTheme="minorHAnsi"/>
          <w:lang w:eastAsia="en-US"/>
        </w:rPr>
        <w:t>tember 2008. På dette tidspunktet var kredittkjedene spent til det ytterste. De så ut til å kunne rives i stykker. Den utløsende årsaken var gan</w:t>
      </w:r>
      <w:r>
        <w:rPr>
          <w:rFonts w:eastAsiaTheme="minorHAnsi"/>
          <w:lang w:eastAsia="en-US"/>
        </w:rPr>
        <w:t>ske til</w:t>
      </w:r>
      <w:r w:rsidR="008C7D54" w:rsidRPr="005F4B28">
        <w:rPr>
          <w:rFonts w:eastAsiaTheme="minorHAnsi"/>
          <w:lang w:eastAsia="en-US"/>
        </w:rPr>
        <w:t xml:space="preserve">feldig. Hadde det ikke vært Lehman, ville </w:t>
      </w:r>
      <w:r>
        <w:rPr>
          <w:rFonts w:eastAsiaTheme="minorHAnsi"/>
          <w:lang w:eastAsia="en-US"/>
        </w:rPr>
        <w:t>det kanskje vært en annen stor</w:t>
      </w:r>
      <w:r w:rsidR="008C7D54" w:rsidRPr="005F4B28">
        <w:rPr>
          <w:rFonts w:eastAsiaTheme="minorHAnsi"/>
          <w:lang w:eastAsia="en-US"/>
        </w:rPr>
        <w:t xml:space="preserve">bank. En stor bedriftskonkurs kunne det også ha vært. Uten de statlige </w:t>
      </w:r>
      <w:r w:rsidRPr="00DC2F4C">
        <w:rPr>
          <w:rFonts w:eastAsiaTheme="minorHAnsi"/>
          <w:lang w:eastAsia="en-US"/>
        </w:rPr>
        <w:t>redningsaksjonene ville General Motors for lengst ha sørget for den</w:t>
      </w:r>
      <w:r>
        <w:rPr>
          <w:rFonts w:eastAsiaTheme="minorHAnsi"/>
          <w:lang w:eastAsia="en-US"/>
        </w:rPr>
        <w:t>.</w:t>
      </w:r>
      <w:r>
        <w:rPr>
          <w:rFonts w:eastAsiaTheme="minorHAnsi"/>
          <w:lang w:eastAsia="en-US"/>
        </w:rPr>
        <w:br/>
      </w:r>
      <w:r w:rsidR="00A319FB">
        <w:rPr>
          <w:rFonts w:eastAsiaTheme="minorHAnsi"/>
          <w:lang w:eastAsia="en-US"/>
        </w:rPr>
        <w:br/>
      </w:r>
      <w:r w:rsidRPr="00DC2F4C">
        <w:rPr>
          <w:rFonts w:eastAsiaTheme="minorHAnsi"/>
          <w:lang w:eastAsia="en-US"/>
        </w:rPr>
        <w:t xml:space="preserve">Når jeg her sier at kredittsystemet slo om til monetærsystem, bruker </w:t>
      </w:r>
      <w:r>
        <w:rPr>
          <w:rFonts w:eastAsiaTheme="minorHAnsi"/>
          <w:lang w:eastAsia="en-US"/>
        </w:rPr>
        <w:t xml:space="preserve">jeg </w:t>
      </w:r>
      <w:r w:rsidRPr="00DC2F4C">
        <w:rPr>
          <w:rFonts w:eastAsiaTheme="minorHAnsi"/>
          <w:lang w:eastAsia="en-US"/>
        </w:rPr>
        <w:t xml:space="preserve">en formulering hos Marx. </w:t>
      </w:r>
      <w:r>
        <w:rPr>
          <w:rFonts w:eastAsiaTheme="minorHAnsi"/>
          <w:lang w:eastAsia="en-US"/>
        </w:rPr>
        <w:br/>
      </w:r>
      <w:r>
        <w:rPr>
          <w:rFonts w:eastAsiaTheme="minorHAnsi"/>
          <w:lang w:eastAsia="en-US"/>
        </w:rPr>
        <w:br/>
      </w:r>
      <w:r w:rsidRPr="00DC2F4C">
        <w:rPr>
          <w:rFonts w:eastAsiaTheme="minorHAnsi"/>
          <w:lang w:eastAsia="en-US"/>
        </w:rPr>
        <w:t xml:space="preserve">Marx definerte kreditt- og pengekrisa, altså </w:t>
      </w:r>
      <w:r>
        <w:rPr>
          <w:rFonts w:eastAsiaTheme="minorHAnsi"/>
          <w:lang w:eastAsia="en-US"/>
        </w:rPr>
        <w:t xml:space="preserve">omslaget fra kredittsystem til </w:t>
      </w:r>
      <w:r w:rsidRPr="00DC2F4C">
        <w:rPr>
          <w:rFonts w:eastAsiaTheme="minorHAnsi"/>
          <w:lang w:eastAsia="en-US"/>
        </w:rPr>
        <w:t>monetærsystem, som «en spesiell fase i enhve</w:t>
      </w:r>
      <w:r>
        <w:rPr>
          <w:rFonts w:eastAsiaTheme="minorHAnsi"/>
          <w:lang w:eastAsia="en-US"/>
        </w:rPr>
        <w:t>r produksjons- og handelskrise».</w:t>
      </w:r>
      <w:r w:rsidRPr="002F7C97">
        <w:rPr>
          <w:rStyle w:val="Fotnotereferanse"/>
          <w:rFonts w:eastAsiaTheme="minorHAnsi"/>
          <w:lang w:eastAsia="en-US"/>
        </w:rPr>
        <w:footnoteReference w:id="6"/>
      </w:r>
      <w:r w:rsidR="002F7C97">
        <w:rPr>
          <w:rFonts w:eastAsiaTheme="minorHAnsi"/>
          <w:lang w:eastAsia="en-US"/>
        </w:rPr>
        <w:t xml:space="preserve"> </w:t>
      </w:r>
      <w:r w:rsidRPr="002F7C97">
        <w:rPr>
          <w:rStyle w:val="Fotnotereferanse"/>
          <w:rFonts w:eastAsiaTheme="minorHAnsi"/>
        </w:rPr>
        <w:t xml:space="preserve"> </w:t>
      </w:r>
      <w:r w:rsidRPr="00DC2F4C">
        <w:rPr>
          <w:rFonts w:eastAsiaTheme="minorHAnsi"/>
          <w:lang w:eastAsia="en-US"/>
        </w:rPr>
        <w:t xml:space="preserve">Krisesyklusen i </w:t>
      </w:r>
      <w:r>
        <w:rPr>
          <w:rFonts w:eastAsiaTheme="minorHAnsi"/>
          <w:lang w:eastAsia="en-US"/>
        </w:rPr>
        <w:t>v</w:t>
      </w:r>
      <w:r w:rsidRPr="00DC2F4C">
        <w:rPr>
          <w:rFonts w:eastAsiaTheme="minorHAnsi"/>
          <w:lang w:eastAsia="en-US"/>
        </w:rPr>
        <w:t xml:space="preserve">areproduksjon og varesirkulasjon er her kjerneprosessen </w:t>
      </w:r>
      <w:r>
        <w:rPr>
          <w:rFonts w:eastAsiaTheme="minorHAnsi"/>
          <w:lang w:eastAsia="en-US"/>
        </w:rPr>
        <w:t xml:space="preserve">som </w:t>
      </w:r>
      <w:r w:rsidRPr="00DC2F4C">
        <w:rPr>
          <w:rFonts w:eastAsiaTheme="minorHAnsi"/>
          <w:lang w:eastAsia="en-US"/>
        </w:rPr>
        <w:t>bestemmer kredittsyklusen. «Ov</w:t>
      </w:r>
      <w:r w:rsidR="002F7C97">
        <w:rPr>
          <w:rFonts w:eastAsiaTheme="minorHAnsi"/>
          <w:lang w:eastAsia="en-US"/>
        </w:rPr>
        <w:t>erfladiskheten i den politiske ø</w:t>
      </w:r>
      <w:r w:rsidRPr="00DC2F4C">
        <w:rPr>
          <w:rFonts w:eastAsiaTheme="minorHAnsi"/>
          <w:lang w:eastAsia="en-US"/>
        </w:rPr>
        <w:t>konomien viser seg,» sie</w:t>
      </w:r>
      <w:r>
        <w:rPr>
          <w:rFonts w:eastAsiaTheme="minorHAnsi"/>
          <w:lang w:eastAsia="en-US"/>
        </w:rPr>
        <w:t>r han i Kapitalens første bind,</w:t>
      </w:r>
      <w:r w:rsidRPr="002F7C97">
        <w:rPr>
          <w:rStyle w:val="Fotnotereferanse"/>
          <w:rFonts w:eastAsiaTheme="minorHAnsi"/>
          <w:lang w:eastAsia="en-US"/>
        </w:rPr>
        <w:footnoteReference w:id="7"/>
      </w:r>
      <w:r w:rsidRPr="002F7C97">
        <w:rPr>
          <w:rStyle w:val="Fotnotereferanse"/>
          <w:rFonts w:eastAsiaTheme="minorHAnsi"/>
        </w:rPr>
        <w:t xml:space="preserve"> </w:t>
      </w:r>
      <w:r w:rsidRPr="00DC2F4C">
        <w:rPr>
          <w:rFonts w:eastAsiaTheme="minorHAnsi"/>
          <w:lang w:eastAsia="en-US"/>
        </w:rPr>
        <w:t xml:space="preserve">«blant annet i at den gjør ekspansjonen og kontraksjonen i kreditten, som bare er symptomet på de ulike periodene i den industrielle syklusen, til dens egentlige årsak.» Denne Marx-tesen blir gjennom den nåværende krisesyklusen fullt ut bekreftet. </w:t>
      </w:r>
      <w:r w:rsidR="00A319FB">
        <w:rPr>
          <w:rFonts w:eastAsiaTheme="minorHAnsi"/>
          <w:lang w:eastAsia="en-US"/>
        </w:rPr>
        <w:br/>
      </w:r>
      <w:r w:rsidR="00A319FB">
        <w:rPr>
          <w:rFonts w:eastAsiaTheme="minorHAnsi"/>
          <w:lang w:eastAsia="en-US"/>
        </w:rPr>
        <w:br/>
      </w:r>
      <w:r w:rsidRPr="00DC2F4C">
        <w:rPr>
          <w:rFonts w:eastAsiaTheme="minorHAnsi"/>
          <w:lang w:eastAsia="en-US"/>
        </w:rPr>
        <w:t xml:space="preserve">Da Marx analyserte den grunnleggende strukturen i kapitalismen og dekket akkumulasjonens lover, fant han nøkkelen til den allmenne loven bak den kapitalistiske krisa. </w:t>
      </w:r>
    </w:p>
    <w:p w14:paraId="413B15EF" w14:textId="77777777" w:rsidR="00DC2F4C" w:rsidRPr="00DC2F4C" w:rsidRDefault="00A319FB" w:rsidP="00A319FB">
      <w:pPr>
        <w:pStyle w:val="Normalweb"/>
        <w:spacing w:before="0" w:beforeAutospacing="0" w:after="0" w:afterAutospacing="0" w:line="360" w:lineRule="auto"/>
        <w:rPr>
          <w:rFonts w:eastAsiaTheme="minorHAnsi"/>
          <w:lang w:eastAsia="en-US"/>
        </w:rPr>
      </w:pPr>
      <w:r>
        <w:rPr>
          <w:rFonts w:eastAsiaTheme="minorHAnsi"/>
          <w:lang w:eastAsia="en-US"/>
        </w:rPr>
        <w:br/>
      </w:r>
      <w:r w:rsidR="00DC2F4C" w:rsidRPr="00DC2F4C">
        <w:rPr>
          <w:rFonts w:eastAsiaTheme="minorHAnsi"/>
          <w:lang w:eastAsia="en-US"/>
        </w:rPr>
        <w:t xml:space="preserve">Abstrakt formulert inntrer det krise når kapitalens bevegelse ikke bare selvstendiggjør de innbyrdes avhengige </w:t>
      </w:r>
      <w:r>
        <w:rPr>
          <w:rFonts w:eastAsiaTheme="minorHAnsi"/>
          <w:lang w:eastAsia="en-US"/>
        </w:rPr>
        <w:t>og sammenhengende fasene i pro</w:t>
      </w:r>
      <w:r w:rsidR="00DC2F4C" w:rsidRPr="00DC2F4C">
        <w:rPr>
          <w:rFonts w:eastAsiaTheme="minorHAnsi"/>
          <w:lang w:eastAsia="en-US"/>
        </w:rPr>
        <w:t>duksjons- og markedsprosessen, men i den grad river dem fra hverandre slik at varekapitalens metamorfoser ikke f</w:t>
      </w:r>
      <w:r>
        <w:rPr>
          <w:rFonts w:eastAsiaTheme="minorHAnsi"/>
          <w:lang w:eastAsia="en-US"/>
        </w:rPr>
        <w:t>lyter over i hverandre. Den mu</w:t>
      </w:r>
      <w:r w:rsidR="00DC2F4C" w:rsidRPr="00DC2F4C">
        <w:rPr>
          <w:rFonts w:eastAsiaTheme="minorHAnsi"/>
          <w:lang w:eastAsia="en-US"/>
        </w:rPr>
        <w:t>ligheten for krise som ligger latent i varepro</w:t>
      </w:r>
      <w:r>
        <w:rPr>
          <w:rFonts w:eastAsiaTheme="minorHAnsi"/>
          <w:lang w:eastAsia="en-US"/>
        </w:rPr>
        <w:t>duksjonen, blir til virkelighet.</w:t>
      </w:r>
      <w:r>
        <w:rPr>
          <w:rStyle w:val="Fotnotereferanse"/>
          <w:rFonts w:eastAsiaTheme="minorHAnsi"/>
          <w:lang w:eastAsia="en-US"/>
        </w:rPr>
        <w:footnoteReference w:id="8"/>
      </w:r>
      <w:r>
        <w:rPr>
          <w:rFonts w:eastAsiaTheme="minorHAnsi"/>
          <w:lang w:eastAsia="en-US"/>
        </w:rPr>
        <w:br/>
      </w:r>
      <w:r w:rsidR="00DC2F4C" w:rsidRPr="00DC2F4C">
        <w:rPr>
          <w:rFonts w:eastAsiaTheme="minorHAnsi"/>
          <w:lang w:eastAsia="en-US"/>
        </w:rPr>
        <w:t xml:space="preserve"> </w:t>
      </w:r>
    </w:p>
    <w:p w14:paraId="34C6B803" w14:textId="77777777" w:rsidR="00DC2F4C" w:rsidRPr="00DC2F4C" w:rsidRDefault="00DC2F4C" w:rsidP="00DC2F4C">
      <w:pPr>
        <w:pStyle w:val="Normalweb"/>
        <w:spacing w:after="0" w:line="360" w:lineRule="auto"/>
        <w:rPr>
          <w:rFonts w:eastAsiaTheme="minorHAnsi"/>
          <w:lang w:eastAsia="en-US"/>
        </w:rPr>
      </w:pPr>
      <w:r w:rsidRPr="00DC2F4C">
        <w:rPr>
          <w:rFonts w:eastAsiaTheme="minorHAnsi"/>
          <w:lang w:eastAsia="en-US"/>
        </w:rPr>
        <w:lastRenderedPageBreak/>
        <w:t>Krisas periodisitet kan ikke være noe ann</w:t>
      </w:r>
      <w:r w:rsidR="00A319FB">
        <w:rPr>
          <w:rFonts w:eastAsiaTheme="minorHAnsi"/>
          <w:lang w:eastAsia="en-US"/>
        </w:rPr>
        <w:t>et enn periodisiteten i den pro</w:t>
      </w:r>
      <w:r w:rsidRPr="00DC2F4C">
        <w:rPr>
          <w:rFonts w:eastAsiaTheme="minorHAnsi"/>
          <w:lang w:eastAsia="en-US"/>
        </w:rPr>
        <w:t>sessen som fører til at de innbyrdes avhengi</w:t>
      </w:r>
      <w:r w:rsidR="00A319FB">
        <w:rPr>
          <w:rFonts w:eastAsiaTheme="minorHAnsi"/>
          <w:lang w:eastAsia="en-US"/>
        </w:rPr>
        <w:t>ge fasene, som mer og mer selv</w:t>
      </w:r>
      <w:r w:rsidRPr="00DC2F4C">
        <w:rPr>
          <w:rFonts w:eastAsiaTheme="minorHAnsi"/>
          <w:lang w:eastAsia="en-US"/>
        </w:rPr>
        <w:t>stendiggjør seg overfor hverandre inntil de</w:t>
      </w:r>
      <w:r w:rsidR="00A319FB">
        <w:rPr>
          <w:rFonts w:eastAsiaTheme="minorHAnsi"/>
          <w:lang w:eastAsia="en-US"/>
        </w:rPr>
        <w:t>n indre enheten i disse nødven</w:t>
      </w:r>
      <w:r w:rsidRPr="00DC2F4C">
        <w:rPr>
          <w:rFonts w:eastAsiaTheme="minorHAnsi"/>
          <w:lang w:eastAsia="en-US"/>
        </w:rPr>
        <w:t>digvis gjør seg gjeldende i krisa. Det er et «materielt grunnlag» for denne periodisiteten, som ifølge Marx ligger</w:t>
      </w:r>
      <w:r w:rsidR="00A319FB">
        <w:rPr>
          <w:rFonts w:eastAsiaTheme="minorHAnsi"/>
          <w:lang w:eastAsia="en-US"/>
        </w:rPr>
        <w:t xml:space="preserve"> i «syklusen av sammenhengende </w:t>
      </w:r>
      <w:r w:rsidRPr="00DC2F4C">
        <w:rPr>
          <w:rFonts w:eastAsiaTheme="minorHAnsi"/>
          <w:lang w:eastAsia="en-US"/>
        </w:rPr>
        <w:t>slag», som er forårsaket av den faste kapit</w:t>
      </w:r>
      <w:r w:rsidR="00A319FB">
        <w:rPr>
          <w:rFonts w:eastAsiaTheme="minorHAnsi"/>
          <w:lang w:eastAsia="en-US"/>
        </w:rPr>
        <w:t xml:space="preserve">alens gjennomsnittlige levetid. </w:t>
      </w:r>
      <w:r w:rsidRPr="00DC2F4C">
        <w:rPr>
          <w:rFonts w:eastAsiaTheme="minorHAnsi"/>
          <w:lang w:eastAsia="en-US"/>
        </w:rPr>
        <w:t>«Imidlertid danner krisa alltid utgangspunkt for store nyinvesteringer</w:t>
      </w:r>
      <w:r w:rsidR="00A319FB">
        <w:rPr>
          <w:rFonts w:eastAsiaTheme="minorHAnsi"/>
          <w:lang w:eastAsia="en-US"/>
        </w:rPr>
        <w:t>.</w:t>
      </w:r>
      <w:r w:rsidRPr="00DC2F4C">
        <w:rPr>
          <w:rFonts w:eastAsiaTheme="minorHAnsi"/>
          <w:lang w:eastAsia="en-US"/>
        </w:rPr>
        <w:t xml:space="preserve"> Dvs.</w:t>
      </w:r>
      <w:r w:rsidR="00A319FB">
        <w:rPr>
          <w:rFonts w:eastAsiaTheme="minorHAnsi"/>
          <w:lang w:eastAsia="en-US"/>
        </w:rPr>
        <w:t xml:space="preserve"> </w:t>
      </w:r>
      <w:r w:rsidRPr="00DC2F4C">
        <w:rPr>
          <w:rFonts w:eastAsiaTheme="minorHAnsi"/>
          <w:lang w:eastAsia="en-US"/>
        </w:rPr>
        <w:t>at den — sett ut fra samfunnstotaliteten — også danner et mer eller min</w:t>
      </w:r>
      <w:r w:rsidR="00A319FB">
        <w:rPr>
          <w:rFonts w:eastAsiaTheme="minorHAnsi"/>
          <w:lang w:eastAsia="en-US"/>
        </w:rPr>
        <w:t>dre</w:t>
      </w:r>
      <w:r w:rsidRPr="00DC2F4C">
        <w:rPr>
          <w:rFonts w:eastAsiaTheme="minorHAnsi"/>
          <w:lang w:eastAsia="en-US"/>
        </w:rPr>
        <w:t xml:space="preserve"> nytt grunnlag for den neste omslagssyklusen.» </w:t>
      </w:r>
    </w:p>
    <w:p w14:paraId="468E08D5" w14:textId="0FDB3215" w:rsidR="00E64FF6" w:rsidRPr="00E64FF6" w:rsidRDefault="00E64FF6" w:rsidP="00E64FF6">
      <w:pPr>
        <w:spacing w:after="0" w:line="360" w:lineRule="auto"/>
        <w:rPr>
          <w:rFonts w:ascii="Times New Roman" w:hAnsi="Times New Roman" w:cs="Times New Roman"/>
          <w:sz w:val="24"/>
          <w:szCs w:val="24"/>
        </w:rPr>
      </w:pPr>
      <w:r w:rsidRPr="00E64FF6">
        <w:rPr>
          <w:rFonts w:ascii="Times New Roman" w:hAnsi="Times New Roman" w:cs="Times New Roman"/>
          <w:sz w:val="24"/>
          <w:szCs w:val="24"/>
        </w:rPr>
        <w:t xml:space="preserve">En </w:t>
      </w:r>
      <w:r w:rsidR="00B03B9D" w:rsidRPr="00E64FF6">
        <w:rPr>
          <w:rFonts w:ascii="Times New Roman" w:hAnsi="Times New Roman" w:cs="Times New Roman"/>
          <w:sz w:val="24"/>
          <w:szCs w:val="24"/>
        </w:rPr>
        <w:t>analyse</w:t>
      </w:r>
      <w:r w:rsidRPr="00E64FF6">
        <w:rPr>
          <w:rFonts w:ascii="Times New Roman" w:hAnsi="Times New Roman" w:cs="Times New Roman"/>
          <w:sz w:val="24"/>
          <w:szCs w:val="24"/>
        </w:rPr>
        <w:t xml:space="preserve"> av verdibestanddelene i de tilbudte og etterspurte varene gjør det tydelig hvorfor produksjon og marked </w:t>
      </w:r>
      <w:r w:rsidR="00B03B9D">
        <w:rPr>
          <w:rFonts w:ascii="Times New Roman" w:hAnsi="Times New Roman" w:cs="Times New Roman"/>
          <w:sz w:val="24"/>
          <w:szCs w:val="24"/>
        </w:rPr>
        <w:t>må falle fra hverandre. Erstat</w:t>
      </w:r>
      <w:r w:rsidRPr="00E64FF6">
        <w:rPr>
          <w:rFonts w:ascii="Times New Roman" w:hAnsi="Times New Roman" w:cs="Times New Roman"/>
          <w:sz w:val="24"/>
          <w:szCs w:val="24"/>
        </w:rPr>
        <w:t xml:space="preserve">ningen av de langvange produksjonsmidlene, </w:t>
      </w:r>
      <w:r w:rsidR="008161D2">
        <w:rPr>
          <w:rFonts w:ascii="Times New Roman" w:hAnsi="Times New Roman" w:cs="Times New Roman"/>
          <w:sz w:val="24"/>
          <w:szCs w:val="24"/>
        </w:rPr>
        <w:t>inklusivt maskiner og anlegg, fø</w:t>
      </w:r>
      <w:r w:rsidRPr="00E64FF6">
        <w:rPr>
          <w:rFonts w:ascii="Times New Roman" w:hAnsi="Times New Roman" w:cs="Times New Roman"/>
          <w:sz w:val="24"/>
          <w:szCs w:val="24"/>
        </w:rPr>
        <w:t>rer til at den tilsvarende kapitalen skaper et</w:t>
      </w:r>
      <w:r w:rsidR="00B03B9D">
        <w:rPr>
          <w:rFonts w:ascii="Times New Roman" w:hAnsi="Times New Roman" w:cs="Times New Roman"/>
          <w:sz w:val="24"/>
          <w:szCs w:val="24"/>
        </w:rPr>
        <w:t xml:space="preserve"> forbigående etterspørselsover</w:t>
      </w:r>
      <w:r w:rsidRPr="00E64FF6">
        <w:rPr>
          <w:rFonts w:ascii="Times New Roman" w:hAnsi="Times New Roman" w:cs="Times New Roman"/>
          <w:sz w:val="24"/>
          <w:szCs w:val="24"/>
        </w:rPr>
        <w:t xml:space="preserve">skudd. Dette fordi tilbudet bare omfatter verdien av den forbrukte faste kapitalen (Cfast); dertil kommer verdidelene av den sirkulerende kapitalen </w:t>
      </w:r>
    </w:p>
    <w:p w14:paraId="51F5A0A1" w14:textId="77777777" w:rsidR="00E64FF6" w:rsidRPr="00E64FF6" w:rsidRDefault="00E64FF6" w:rsidP="00E64FF6">
      <w:pPr>
        <w:spacing w:after="0" w:line="360" w:lineRule="auto"/>
        <w:rPr>
          <w:rFonts w:ascii="Times New Roman" w:hAnsi="Times New Roman" w:cs="Times New Roman"/>
          <w:sz w:val="24"/>
          <w:szCs w:val="24"/>
        </w:rPr>
      </w:pPr>
      <w:r w:rsidRPr="00E64FF6">
        <w:rPr>
          <w:rFonts w:ascii="Times New Roman" w:hAnsi="Times New Roman" w:cs="Times New Roman"/>
          <w:sz w:val="24"/>
          <w:szCs w:val="24"/>
        </w:rPr>
        <w:t xml:space="preserve">(Csirk), den gjenskapte verdien av de utbetalte arbeidslønnene (Cv) og den produserte merverdien (Cm). </w:t>
      </w:r>
      <w:r w:rsidR="00B03B9D">
        <w:rPr>
          <w:rFonts w:ascii="Times New Roman" w:hAnsi="Times New Roman" w:cs="Times New Roman"/>
          <w:sz w:val="24"/>
          <w:szCs w:val="24"/>
        </w:rPr>
        <w:br/>
      </w:r>
    </w:p>
    <w:p w14:paraId="572024BE" w14:textId="77777777" w:rsidR="00E64FF6" w:rsidRPr="00E64FF6" w:rsidRDefault="00E64FF6" w:rsidP="00E64FF6">
      <w:pPr>
        <w:spacing w:after="0" w:line="360" w:lineRule="auto"/>
        <w:rPr>
          <w:rFonts w:ascii="Times New Roman" w:hAnsi="Times New Roman" w:cs="Times New Roman"/>
          <w:sz w:val="24"/>
          <w:szCs w:val="24"/>
        </w:rPr>
      </w:pPr>
      <w:r w:rsidRPr="00E64FF6">
        <w:rPr>
          <w:rFonts w:ascii="Times New Roman" w:hAnsi="Times New Roman" w:cs="Times New Roman"/>
          <w:sz w:val="24"/>
          <w:szCs w:val="24"/>
        </w:rPr>
        <w:t>I perioden da den faste kapitalen blir e</w:t>
      </w:r>
      <w:r w:rsidR="00B03B9D">
        <w:rPr>
          <w:rFonts w:ascii="Times New Roman" w:hAnsi="Times New Roman" w:cs="Times New Roman"/>
          <w:sz w:val="24"/>
          <w:szCs w:val="24"/>
        </w:rPr>
        <w:t>rstattet, kommer den derav føl</w:t>
      </w:r>
      <w:r w:rsidRPr="00E64FF6">
        <w:rPr>
          <w:rFonts w:ascii="Times New Roman" w:hAnsi="Times New Roman" w:cs="Times New Roman"/>
          <w:sz w:val="24"/>
          <w:szCs w:val="24"/>
        </w:rPr>
        <w:t>gende etterspørselen fra den fornyete sirkulerende konstante kapitalen (KS), pluss lønnsarbeidernes etterspørsel ette</w:t>
      </w:r>
      <w:r w:rsidR="00B03B9D">
        <w:rPr>
          <w:rFonts w:ascii="Times New Roman" w:hAnsi="Times New Roman" w:cs="Times New Roman"/>
          <w:sz w:val="24"/>
          <w:szCs w:val="24"/>
        </w:rPr>
        <w:t>r livsmiddel, som tilsvarer ut</w:t>
      </w:r>
      <w:r w:rsidR="00611AFA">
        <w:rPr>
          <w:rFonts w:ascii="Times New Roman" w:hAnsi="Times New Roman" w:cs="Times New Roman"/>
          <w:sz w:val="24"/>
          <w:szCs w:val="24"/>
        </w:rPr>
        <w:t>betalt lønn (Kv</w:t>
      </w:r>
      <w:r w:rsidRPr="00E64FF6">
        <w:rPr>
          <w:rFonts w:ascii="Times New Roman" w:hAnsi="Times New Roman" w:cs="Times New Roman"/>
          <w:sz w:val="24"/>
          <w:szCs w:val="24"/>
        </w:rPr>
        <w:t xml:space="preserve">), pluss en etterspørsel som kommer fra merverdien (Km), og ikke minst også fra etterspørselen etter de produksjonsmidlene som skal </w:t>
      </w:r>
    </w:p>
    <w:p w14:paraId="072E6837" w14:textId="77777777" w:rsidR="00E64FF6" w:rsidRPr="00E64FF6" w:rsidRDefault="00611AFA" w:rsidP="00E64FF6">
      <w:pPr>
        <w:spacing w:after="0" w:line="360" w:lineRule="auto"/>
        <w:rPr>
          <w:rFonts w:ascii="Times New Roman" w:hAnsi="Times New Roman" w:cs="Times New Roman"/>
          <w:sz w:val="24"/>
          <w:szCs w:val="24"/>
        </w:rPr>
      </w:pPr>
      <w:r>
        <w:rPr>
          <w:rFonts w:ascii="Times New Roman" w:hAnsi="Times New Roman" w:cs="Times New Roman"/>
          <w:sz w:val="24"/>
          <w:szCs w:val="24"/>
        </w:rPr>
        <w:t>fornyes. Sett at Csirk=Ksirk, Cv=Kv og Cv=</w:t>
      </w:r>
      <w:r w:rsidR="00E64FF6" w:rsidRPr="00E64FF6">
        <w:rPr>
          <w:rFonts w:ascii="Times New Roman" w:hAnsi="Times New Roman" w:cs="Times New Roman"/>
          <w:sz w:val="24"/>
          <w:szCs w:val="24"/>
        </w:rPr>
        <w:t>Kv. Da er i fornyelsesperioden det samlede kjøpet av produksjonsmiddel med lang levetid (Kfast) større enn forbruket av fast kapital (Cfast), som d</w:t>
      </w:r>
      <w:r w:rsidR="00B03B9D">
        <w:rPr>
          <w:rFonts w:ascii="Times New Roman" w:hAnsi="Times New Roman" w:cs="Times New Roman"/>
          <w:sz w:val="24"/>
          <w:szCs w:val="24"/>
        </w:rPr>
        <w:t>anner en verdibestanddel i til</w:t>
      </w:r>
      <w:r w:rsidR="00E64FF6" w:rsidRPr="00E64FF6">
        <w:rPr>
          <w:rFonts w:ascii="Times New Roman" w:hAnsi="Times New Roman" w:cs="Times New Roman"/>
          <w:sz w:val="24"/>
          <w:szCs w:val="24"/>
        </w:rPr>
        <w:t xml:space="preserve">budet. </w:t>
      </w:r>
    </w:p>
    <w:p w14:paraId="1A60BBA2" w14:textId="77777777" w:rsidR="00E64FF6" w:rsidRPr="00E64FF6" w:rsidRDefault="00B03B9D" w:rsidP="00E64FF6">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00E64FF6" w:rsidRPr="00E64FF6">
        <w:rPr>
          <w:rFonts w:ascii="Times New Roman" w:hAnsi="Times New Roman" w:cs="Times New Roman"/>
          <w:sz w:val="24"/>
          <w:szCs w:val="24"/>
        </w:rPr>
        <w:t>Av dette følger: Den tilsvarende kapitalen kaster i løpet av denne tiden mer penger ut i sirkulasjonen enn den trekk</w:t>
      </w:r>
      <w:r>
        <w:rPr>
          <w:rFonts w:ascii="Times New Roman" w:hAnsi="Times New Roman" w:cs="Times New Roman"/>
          <w:sz w:val="24"/>
          <w:szCs w:val="24"/>
        </w:rPr>
        <w:t xml:space="preserve">er inn; dvs. den etterspør maskiner </w:t>
      </w:r>
      <w:r w:rsidR="00E64FF6" w:rsidRPr="00E64FF6">
        <w:rPr>
          <w:rFonts w:ascii="Times New Roman" w:hAnsi="Times New Roman" w:cs="Times New Roman"/>
          <w:sz w:val="24"/>
          <w:szCs w:val="24"/>
        </w:rPr>
        <w:t xml:space="preserve">og tilhørende deler av den faste kapitalen, uten å skape et tilbud som svarer til denne verdien. </w:t>
      </w:r>
      <w:r>
        <w:rPr>
          <w:rFonts w:ascii="Times New Roman" w:hAnsi="Times New Roman" w:cs="Times New Roman"/>
          <w:sz w:val="24"/>
          <w:szCs w:val="24"/>
        </w:rPr>
        <w:br/>
      </w:r>
    </w:p>
    <w:p w14:paraId="0C0AEB6E" w14:textId="77777777" w:rsidR="00E64FF6" w:rsidRPr="00E64FF6" w:rsidRDefault="00E64FF6" w:rsidP="00E64FF6">
      <w:pPr>
        <w:spacing w:after="0" w:line="360" w:lineRule="auto"/>
        <w:rPr>
          <w:rFonts w:ascii="Times New Roman" w:hAnsi="Times New Roman" w:cs="Times New Roman"/>
          <w:sz w:val="24"/>
          <w:szCs w:val="24"/>
        </w:rPr>
      </w:pPr>
      <w:r w:rsidRPr="00E64FF6">
        <w:rPr>
          <w:rFonts w:ascii="Times New Roman" w:hAnsi="Times New Roman" w:cs="Times New Roman"/>
          <w:sz w:val="24"/>
          <w:szCs w:val="24"/>
        </w:rPr>
        <w:t>Når denne investeringsfasen er over, vi</w:t>
      </w:r>
      <w:r w:rsidR="00B03B9D">
        <w:rPr>
          <w:rFonts w:ascii="Times New Roman" w:hAnsi="Times New Roman" w:cs="Times New Roman"/>
          <w:sz w:val="24"/>
          <w:szCs w:val="24"/>
        </w:rPr>
        <w:t>ser det seg snart hvor mye pro</w:t>
      </w:r>
      <w:r w:rsidRPr="00E64FF6">
        <w:rPr>
          <w:rFonts w:ascii="Times New Roman" w:hAnsi="Times New Roman" w:cs="Times New Roman"/>
          <w:sz w:val="24"/>
          <w:szCs w:val="24"/>
        </w:rPr>
        <w:t xml:space="preserve">duksjonen har vokst ut over samfunnets konsumevne. Den overskytende etterspørselen slår om til overskytende tilbud, da den tilsvarende kapitalen nå verdimessig sett erstatter færre produksjonsmiddel med lang levetid (Kfast), dvs. etterspør mindre enn det som </w:t>
      </w:r>
      <w:r w:rsidR="00B03B9D">
        <w:rPr>
          <w:rFonts w:ascii="Times New Roman" w:hAnsi="Times New Roman" w:cs="Times New Roman"/>
          <w:sz w:val="24"/>
          <w:szCs w:val="24"/>
        </w:rPr>
        <w:t>er inneholdt i tilbudet på for</w:t>
      </w:r>
      <w:r w:rsidRPr="00E64FF6">
        <w:rPr>
          <w:rFonts w:ascii="Times New Roman" w:hAnsi="Times New Roman" w:cs="Times New Roman"/>
          <w:sz w:val="24"/>
          <w:szCs w:val="24"/>
        </w:rPr>
        <w:t xml:space="preserve">brukt fast kapital (Cfast). </w:t>
      </w:r>
    </w:p>
    <w:p w14:paraId="19F68992" w14:textId="77777777" w:rsidR="00611AFA" w:rsidRPr="00611AFA" w:rsidRDefault="00E64FF6" w:rsidP="00611AFA">
      <w:pPr>
        <w:spacing w:after="0" w:line="360" w:lineRule="auto"/>
        <w:rPr>
          <w:rFonts w:ascii="Times New Roman" w:hAnsi="Times New Roman" w:cs="Times New Roman"/>
          <w:sz w:val="24"/>
          <w:szCs w:val="24"/>
        </w:rPr>
      </w:pPr>
      <w:r w:rsidRPr="00E64FF6">
        <w:rPr>
          <w:rFonts w:ascii="Times New Roman" w:hAnsi="Times New Roman" w:cs="Times New Roman"/>
          <w:sz w:val="24"/>
          <w:szCs w:val="24"/>
        </w:rPr>
        <w:lastRenderedPageBreak/>
        <w:t>Under ellers like omstendigheter fører den tilsvarende kapitalen nå flere</w:t>
      </w:r>
      <w:r w:rsidR="00B03B9D">
        <w:rPr>
          <w:rFonts w:ascii="Times New Roman" w:hAnsi="Times New Roman" w:cs="Times New Roman"/>
          <w:sz w:val="24"/>
          <w:szCs w:val="24"/>
        </w:rPr>
        <w:t xml:space="preserve"> </w:t>
      </w:r>
      <w:r w:rsidRPr="00E64FF6">
        <w:rPr>
          <w:rFonts w:ascii="Times New Roman" w:hAnsi="Times New Roman" w:cs="Times New Roman"/>
          <w:sz w:val="24"/>
          <w:szCs w:val="24"/>
        </w:rPr>
        <w:t xml:space="preserve">varer ut på markedet enn den trekker inn. I stedet for en likevekt mellom </w:t>
      </w:r>
      <w:r w:rsidR="00611AFA">
        <w:rPr>
          <w:rFonts w:ascii="Times New Roman" w:hAnsi="Times New Roman" w:cs="Times New Roman"/>
          <w:sz w:val="24"/>
          <w:szCs w:val="24"/>
        </w:rPr>
        <w:t>tilbud o</w:t>
      </w:r>
      <w:r w:rsidRPr="00E64FF6">
        <w:rPr>
          <w:rFonts w:ascii="Times New Roman" w:hAnsi="Times New Roman" w:cs="Times New Roman"/>
          <w:sz w:val="24"/>
          <w:szCs w:val="24"/>
        </w:rPr>
        <w:t xml:space="preserve">g etterspørsel, produserer den via kapitalens fornyelsesprosess en </w:t>
      </w:r>
      <w:r w:rsidR="00611AFA" w:rsidRPr="00611AFA">
        <w:rPr>
          <w:rFonts w:ascii="Times New Roman" w:hAnsi="Times New Roman" w:cs="Times New Roman"/>
          <w:sz w:val="24"/>
          <w:szCs w:val="24"/>
        </w:rPr>
        <w:t>systematisk grunn til at kjøp og salg i tid faller fra hverandre. Den indre enheten i de innbyrdes selvstendiggjorte og motsigelsesfulle momentene i varemetamorfosen gjør seg voldelig gjeldende i form av ei krise, som har som funksjon på en eller annen måte å sk</w:t>
      </w:r>
      <w:r w:rsidR="009E07BC">
        <w:rPr>
          <w:rFonts w:ascii="Times New Roman" w:hAnsi="Times New Roman" w:cs="Times New Roman"/>
          <w:sz w:val="24"/>
          <w:szCs w:val="24"/>
        </w:rPr>
        <w:t>ape likevekt mellom de motstri</w:t>
      </w:r>
      <w:r w:rsidR="00611AFA" w:rsidRPr="00611AFA">
        <w:rPr>
          <w:rFonts w:ascii="Times New Roman" w:hAnsi="Times New Roman" w:cs="Times New Roman"/>
          <w:sz w:val="24"/>
          <w:szCs w:val="24"/>
        </w:rPr>
        <w:t xml:space="preserve">dende elementene. </w:t>
      </w:r>
      <w:r w:rsidR="009E07BC">
        <w:rPr>
          <w:rFonts w:ascii="Times New Roman" w:hAnsi="Times New Roman" w:cs="Times New Roman"/>
          <w:sz w:val="24"/>
          <w:szCs w:val="24"/>
        </w:rPr>
        <w:br/>
      </w:r>
    </w:p>
    <w:p w14:paraId="220858C5" w14:textId="16E8C2C0" w:rsidR="00611AFA" w:rsidRPr="00611AFA" w:rsidRDefault="00611AFA" w:rsidP="00611AFA">
      <w:pPr>
        <w:spacing w:after="0" w:line="360" w:lineRule="auto"/>
        <w:rPr>
          <w:rFonts w:ascii="Times New Roman" w:hAnsi="Times New Roman" w:cs="Times New Roman"/>
          <w:sz w:val="24"/>
          <w:szCs w:val="24"/>
        </w:rPr>
      </w:pPr>
      <w:r w:rsidRPr="00611AFA">
        <w:rPr>
          <w:rFonts w:ascii="Times New Roman" w:hAnsi="Times New Roman" w:cs="Times New Roman"/>
          <w:sz w:val="24"/>
          <w:szCs w:val="24"/>
        </w:rPr>
        <w:t>Den nåværende inntekts- og sysselsettingsteorien toner slike kriseårsaker ned, slik at fornyelsen av kapitalbeholdningen i utgangspunktet ikke blir tematisert. Denne raskt framsatte teorien gå</w:t>
      </w:r>
      <w:r w:rsidR="009E07BC">
        <w:rPr>
          <w:rFonts w:ascii="Times New Roman" w:hAnsi="Times New Roman" w:cs="Times New Roman"/>
          <w:sz w:val="24"/>
          <w:szCs w:val="24"/>
        </w:rPr>
        <w:t>r uttrykkelig ut fra en uforan</w:t>
      </w:r>
      <w:r w:rsidRPr="00611AFA">
        <w:rPr>
          <w:rFonts w:ascii="Times New Roman" w:hAnsi="Times New Roman" w:cs="Times New Roman"/>
          <w:sz w:val="24"/>
          <w:szCs w:val="24"/>
        </w:rPr>
        <w:t>dret kapital med uforandret teknologi.</w:t>
      </w:r>
      <w:r w:rsidR="009E07BC">
        <w:rPr>
          <w:rStyle w:val="Fotnotereferanse"/>
          <w:rFonts w:ascii="Times New Roman" w:hAnsi="Times New Roman" w:cs="Times New Roman"/>
          <w:sz w:val="24"/>
          <w:szCs w:val="24"/>
        </w:rPr>
        <w:footnoteReference w:id="9"/>
      </w:r>
      <w:r w:rsidRPr="00611AFA">
        <w:rPr>
          <w:rFonts w:ascii="Times New Roman" w:hAnsi="Times New Roman" w:cs="Times New Roman"/>
          <w:sz w:val="24"/>
          <w:szCs w:val="24"/>
        </w:rPr>
        <w:t xml:space="preserve"> D</w:t>
      </w:r>
      <w:r w:rsidR="009E07BC">
        <w:rPr>
          <w:rFonts w:ascii="Times New Roman" w:hAnsi="Times New Roman" w:cs="Times New Roman"/>
          <w:sz w:val="24"/>
          <w:szCs w:val="24"/>
        </w:rPr>
        <w:t>a overser man en viktig sammen</w:t>
      </w:r>
      <w:r w:rsidRPr="00611AFA">
        <w:rPr>
          <w:rFonts w:ascii="Times New Roman" w:hAnsi="Times New Roman" w:cs="Times New Roman"/>
          <w:sz w:val="24"/>
          <w:szCs w:val="24"/>
        </w:rPr>
        <w:t>heng: at reproduksjonen av tota</w:t>
      </w:r>
      <w:r w:rsidR="000C17EA">
        <w:rPr>
          <w:rFonts w:ascii="Times New Roman" w:hAnsi="Times New Roman" w:cs="Times New Roman"/>
          <w:sz w:val="24"/>
          <w:szCs w:val="24"/>
        </w:rPr>
        <w:t>lkapitalen, med sine fornyelses</w:t>
      </w:r>
      <w:r w:rsidRPr="00611AFA">
        <w:rPr>
          <w:rFonts w:ascii="Times New Roman" w:hAnsi="Times New Roman" w:cs="Times New Roman"/>
          <w:sz w:val="24"/>
          <w:szCs w:val="24"/>
        </w:rPr>
        <w:t xml:space="preserve">sykler, lar </w:t>
      </w:r>
    </w:p>
    <w:p w14:paraId="4735269C" w14:textId="77777777" w:rsidR="00611AFA" w:rsidRPr="00611AFA" w:rsidRDefault="00611AFA" w:rsidP="00611AFA">
      <w:pPr>
        <w:spacing w:after="0" w:line="360" w:lineRule="auto"/>
        <w:rPr>
          <w:rFonts w:ascii="Times New Roman" w:hAnsi="Times New Roman" w:cs="Times New Roman"/>
          <w:sz w:val="24"/>
          <w:szCs w:val="24"/>
        </w:rPr>
      </w:pPr>
      <w:r w:rsidRPr="00611AFA">
        <w:rPr>
          <w:rFonts w:ascii="Times New Roman" w:hAnsi="Times New Roman" w:cs="Times New Roman"/>
          <w:sz w:val="24"/>
          <w:szCs w:val="24"/>
        </w:rPr>
        <w:t xml:space="preserve">etterspørsel og tilbud falle fra hverandre i tid. </w:t>
      </w:r>
      <w:r w:rsidR="009E07BC">
        <w:rPr>
          <w:rFonts w:ascii="Times New Roman" w:hAnsi="Times New Roman" w:cs="Times New Roman"/>
          <w:sz w:val="24"/>
          <w:szCs w:val="24"/>
        </w:rPr>
        <w:br/>
      </w:r>
    </w:p>
    <w:p w14:paraId="5D16F926" w14:textId="77777777" w:rsidR="00611AFA" w:rsidRPr="009E07BC" w:rsidRDefault="00611AFA" w:rsidP="00611AFA">
      <w:pPr>
        <w:spacing w:after="0" w:line="360" w:lineRule="auto"/>
        <w:rPr>
          <w:rFonts w:ascii="Times New Roman" w:hAnsi="Times New Roman" w:cs="Times New Roman"/>
          <w:b/>
          <w:sz w:val="24"/>
          <w:szCs w:val="24"/>
        </w:rPr>
      </w:pPr>
      <w:r w:rsidRPr="009E07BC">
        <w:rPr>
          <w:rFonts w:ascii="Times New Roman" w:hAnsi="Times New Roman" w:cs="Times New Roman"/>
          <w:b/>
          <w:sz w:val="24"/>
          <w:szCs w:val="24"/>
        </w:rPr>
        <w:t xml:space="preserve">Perspektiv på krisa </w:t>
      </w:r>
    </w:p>
    <w:p w14:paraId="556115C6" w14:textId="77777777" w:rsidR="00611AFA" w:rsidRPr="00611AFA" w:rsidRDefault="00611AFA" w:rsidP="00611AFA">
      <w:pPr>
        <w:spacing w:after="0" w:line="360" w:lineRule="auto"/>
        <w:rPr>
          <w:rFonts w:ascii="Times New Roman" w:hAnsi="Times New Roman" w:cs="Times New Roman"/>
          <w:sz w:val="24"/>
          <w:szCs w:val="24"/>
        </w:rPr>
      </w:pPr>
      <w:r w:rsidRPr="00611AFA">
        <w:rPr>
          <w:rFonts w:ascii="Times New Roman" w:hAnsi="Times New Roman" w:cs="Times New Roman"/>
          <w:sz w:val="24"/>
          <w:szCs w:val="24"/>
        </w:rPr>
        <w:t xml:space="preserve">Teorien om den finansmarkedsdrevne kapitalismen inneholder den tesen at krisa framfor alt var ei finanskrise, som så vandret over til realøkonomien. Denne har vist seg å være både teoretisk og empirisk feilaktig. Det kan ut fra utviklingen i krisa påvises at forut for «subprime-krisa» i midten av 2007 og Lehman-konkursen i september 2008 var det inntrådt krise både i vareproduksjon og varesirkulasjon, slik at kredittene og dermed også de </w:t>
      </w:r>
    </w:p>
    <w:p w14:paraId="088D2726" w14:textId="77777777" w:rsidR="00611AFA" w:rsidRPr="00611AFA" w:rsidRDefault="00611AFA" w:rsidP="00611AFA">
      <w:pPr>
        <w:spacing w:after="0" w:line="360" w:lineRule="auto"/>
        <w:rPr>
          <w:rFonts w:ascii="Times New Roman" w:hAnsi="Times New Roman" w:cs="Times New Roman"/>
          <w:sz w:val="24"/>
          <w:szCs w:val="24"/>
        </w:rPr>
      </w:pPr>
      <w:r w:rsidRPr="00611AFA">
        <w:rPr>
          <w:rFonts w:ascii="Times New Roman" w:hAnsi="Times New Roman" w:cs="Times New Roman"/>
          <w:sz w:val="24"/>
          <w:szCs w:val="24"/>
        </w:rPr>
        <w:t xml:space="preserve">kredittgivende bankene og finansmarkedene var dypt rystet. </w:t>
      </w:r>
      <w:r w:rsidR="009E07BC">
        <w:rPr>
          <w:rFonts w:ascii="Times New Roman" w:hAnsi="Times New Roman" w:cs="Times New Roman"/>
          <w:sz w:val="24"/>
          <w:szCs w:val="24"/>
        </w:rPr>
        <w:br/>
      </w:r>
    </w:p>
    <w:p w14:paraId="3966D3EB" w14:textId="1CED804F" w:rsidR="000823C6" w:rsidRPr="000823C6" w:rsidRDefault="00611AFA" w:rsidP="000823C6">
      <w:pPr>
        <w:spacing w:after="0" w:line="360" w:lineRule="auto"/>
        <w:rPr>
          <w:rFonts w:ascii="Times New Roman" w:hAnsi="Times New Roman" w:cs="Times New Roman"/>
          <w:sz w:val="24"/>
          <w:szCs w:val="24"/>
        </w:rPr>
      </w:pPr>
      <w:r w:rsidRPr="00611AFA">
        <w:rPr>
          <w:rFonts w:ascii="Times New Roman" w:hAnsi="Times New Roman" w:cs="Times New Roman"/>
          <w:sz w:val="24"/>
          <w:szCs w:val="24"/>
        </w:rPr>
        <w:t>Rekkefølgen i overproduksjons- og finans</w:t>
      </w:r>
      <w:r w:rsidR="009E07BC">
        <w:rPr>
          <w:rFonts w:ascii="Times New Roman" w:hAnsi="Times New Roman" w:cs="Times New Roman"/>
          <w:sz w:val="24"/>
          <w:szCs w:val="24"/>
        </w:rPr>
        <w:t>krisene deler den samlede krise</w:t>
      </w:r>
      <w:r w:rsidRPr="00611AFA">
        <w:rPr>
          <w:rFonts w:ascii="Times New Roman" w:hAnsi="Times New Roman" w:cs="Times New Roman"/>
          <w:sz w:val="24"/>
          <w:szCs w:val="24"/>
        </w:rPr>
        <w:t>syklusen i første omgang i fire faser:</w:t>
      </w:r>
      <w:r w:rsidR="009E07BC">
        <w:rPr>
          <w:rStyle w:val="Fotnotereferanse"/>
          <w:rFonts w:ascii="Times New Roman" w:hAnsi="Times New Roman" w:cs="Times New Roman"/>
          <w:sz w:val="24"/>
          <w:szCs w:val="24"/>
        </w:rPr>
        <w:footnoteReference w:id="10"/>
      </w:r>
      <w:r w:rsidRPr="00611AFA">
        <w:rPr>
          <w:rFonts w:ascii="Times New Roman" w:hAnsi="Times New Roman" w:cs="Times New Roman"/>
          <w:sz w:val="24"/>
          <w:szCs w:val="24"/>
        </w:rPr>
        <w:t xml:space="preserve"> Krisa i amerikansk bygningsindustri (fase I, fra midten av 2005 til midten a</w:t>
      </w:r>
      <w:r w:rsidR="009E07BC">
        <w:rPr>
          <w:rFonts w:ascii="Times New Roman" w:hAnsi="Times New Roman" w:cs="Times New Roman"/>
          <w:sz w:val="24"/>
          <w:szCs w:val="24"/>
        </w:rPr>
        <w:t>v 2007) ble fulgt av «subprime</w:t>
      </w:r>
      <w:r w:rsidRPr="00611AFA">
        <w:rPr>
          <w:rFonts w:ascii="Times New Roman" w:hAnsi="Times New Roman" w:cs="Times New Roman"/>
          <w:sz w:val="24"/>
          <w:szCs w:val="24"/>
        </w:rPr>
        <w:t>krisa» i midten av 2007. Banksystemet var tungt rammet, men var ikke nødt til å stramme inn på utlånene, noe som ville ha vært tilfellet om det hadde dreid seg om ei kredittklemme. Seddelbankene stilte nemlig sin egen kreditt til disposisjon. I den tredje fasen, so</w:t>
      </w:r>
      <w:r w:rsidR="009E07BC">
        <w:rPr>
          <w:rFonts w:ascii="Times New Roman" w:hAnsi="Times New Roman" w:cs="Times New Roman"/>
          <w:sz w:val="24"/>
          <w:szCs w:val="24"/>
        </w:rPr>
        <w:t xml:space="preserve">m varte fra begynnelsen av 2008 </w:t>
      </w:r>
      <w:r w:rsidR="000823C6" w:rsidRPr="000823C6">
        <w:rPr>
          <w:rFonts w:ascii="Times New Roman" w:hAnsi="Times New Roman" w:cs="Times New Roman"/>
          <w:sz w:val="24"/>
          <w:szCs w:val="24"/>
        </w:rPr>
        <w:t xml:space="preserve">til august samme år, gikk etterspørselen etter varer stadig tilbake, slik at i alle deler av økonomien oppstod ei overproduksjonskrise. En slik stans </w:t>
      </w:r>
      <w:r w:rsidR="00987EA6">
        <w:rPr>
          <w:rFonts w:ascii="Times New Roman" w:hAnsi="Times New Roman" w:cs="Times New Roman"/>
          <w:sz w:val="24"/>
          <w:szCs w:val="24"/>
        </w:rPr>
        <w:t>i avsetningen i industri o</w:t>
      </w:r>
      <w:r w:rsidR="000823C6" w:rsidRPr="000823C6">
        <w:rPr>
          <w:rFonts w:ascii="Times New Roman" w:hAnsi="Times New Roman" w:cs="Times New Roman"/>
          <w:sz w:val="24"/>
          <w:szCs w:val="24"/>
        </w:rPr>
        <w:t xml:space="preserve">g handel framkalte en særdeles dyp finanskrise, som nådde sitt spektakulære høydepunkt med Lehman-konkursen (fase </w:t>
      </w:r>
    </w:p>
    <w:p w14:paraId="38DCA242" w14:textId="7BCBEF50" w:rsidR="000823C6" w:rsidRPr="000823C6" w:rsidRDefault="000823C6" w:rsidP="000823C6">
      <w:pPr>
        <w:spacing w:after="0" w:line="360" w:lineRule="auto"/>
        <w:rPr>
          <w:rFonts w:ascii="Times New Roman" w:hAnsi="Times New Roman" w:cs="Times New Roman"/>
          <w:sz w:val="24"/>
          <w:szCs w:val="24"/>
        </w:rPr>
      </w:pPr>
      <w:r w:rsidRPr="000823C6">
        <w:rPr>
          <w:rFonts w:ascii="Times New Roman" w:hAnsi="Times New Roman" w:cs="Times New Roman"/>
          <w:sz w:val="24"/>
          <w:szCs w:val="24"/>
        </w:rPr>
        <w:lastRenderedPageBreak/>
        <w:t xml:space="preserve">IV: fra september 2008 til begynnelsen av 2009). </w:t>
      </w:r>
      <w:r w:rsidR="00987EA6">
        <w:rPr>
          <w:rFonts w:ascii="Times New Roman" w:hAnsi="Times New Roman" w:cs="Times New Roman"/>
          <w:sz w:val="24"/>
          <w:szCs w:val="24"/>
        </w:rPr>
        <w:br/>
      </w:r>
    </w:p>
    <w:p w14:paraId="03302C00" w14:textId="5F005A56" w:rsidR="000823C6" w:rsidRPr="000823C6" w:rsidRDefault="000823C6" w:rsidP="000823C6">
      <w:pPr>
        <w:spacing w:after="0" w:line="360" w:lineRule="auto"/>
        <w:rPr>
          <w:rFonts w:ascii="Times New Roman" w:hAnsi="Times New Roman" w:cs="Times New Roman"/>
          <w:sz w:val="24"/>
          <w:szCs w:val="24"/>
        </w:rPr>
      </w:pPr>
      <w:r w:rsidRPr="000823C6">
        <w:rPr>
          <w:rFonts w:ascii="Times New Roman" w:hAnsi="Times New Roman" w:cs="Times New Roman"/>
          <w:sz w:val="24"/>
          <w:szCs w:val="24"/>
        </w:rPr>
        <w:t>Krisa hadde nå trådt fram i alle sine</w:t>
      </w:r>
      <w:r w:rsidR="00987EA6">
        <w:rPr>
          <w:rFonts w:ascii="Times New Roman" w:hAnsi="Times New Roman" w:cs="Times New Roman"/>
          <w:sz w:val="24"/>
          <w:szCs w:val="24"/>
        </w:rPr>
        <w:t xml:space="preserve"> former. Det var på én og samme </w:t>
      </w:r>
      <w:r w:rsidRPr="000823C6">
        <w:rPr>
          <w:rFonts w:ascii="Times New Roman" w:hAnsi="Times New Roman" w:cs="Times New Roman"/>
          <w:sz w:val="24"/>
          <w:szCs w:val="24"/>
        </w:rPr>
        <w:t xml:space="preserve">tid ei </w:t>
      </w:r>
      <w:r w:rsidR="00987EA6">
        <w:rPr>
          <w:rFonts w:ascii="Times New Roman" w:hAnsi="Times New Roman" w:cs="Times New Roman"/>
          <w:sz w:val="24"/>
          <w:szCs w:val="24"/>
        </w:rPr>
        <w:t>o</w:t>
      </w:r>
      <w:r w:rsidRPr="000823C6">
        <w:rPr>
          <w:rFonts w:ascii="Times New Roman" w:hAnsi="Times New Roman" w:cs="Times New Roman"/>
          <w:sz w:val="24"/>
          <w:szCs w:val="24"/>
        </w:rPr>
        <w:t>verproduksjonskrise, penge-, kreditt-, børs- og bankkrise. Hvis ikke regjering og seddelbanker massivt hadde intervenert, ville kredittsystemet uhindret ha slått om i monetærsystem, med a</w:t>
      </w:r>
      <w:r w:rsidR="00987EA6">
        <w:rPr>
          <w:rFonts w:ascii="Times New Roman" w:hAnsi="Times New Roman" w:cs="Times New Roman"/>
          <w:sz w:val="24"/>
          <w:szCs w:val="24"/>
        </w:rPr>
        <w:t>lle de verdiforringelsesproses</w:t>
      </w:r>
      <w:r w:rsidRPr="000823C6">
        <w:rPr>
          <w:rFonts w:ascii="Times New Roman" w:hAnsi="Times New Roman" w:cs="Times New Roman"/>
          <w:sz w:val="24"/>
          <w:szCs w:val="24"/>
        </w:rPr>
        <w:t xml:space="preserve">sene som da nødvendigvis ville ha </w:t>
      </w:r>
      <w:r w:rsidR="000C17EA">
        <w:rPr>
          <w:rFonts w:ascii="Times New Roman" w:hAnsi="Times New Roman" w:cs="Times New Roman"/>
          <w:sz w:val="24"/>
          <w:szCs w:val="24"/>
        </w:rPr>
        <w:t>s</w:t>
      </w:r>
      <w:r w:rsidRPr="000823C6">
        <w:rPr>
          <w:rFonts w:ascii="Times New Roman" w:hAnsi="Times New Roman" w:cs="Times New Roman"/>
          <w:sz w:val="24"/>
          <w:szCs w:val="24"/>
        </w:rPr>
        <w:t xml:space="preserve">kjedd. Riktignok ville det dermed også blitt skapt et grunnlag for et seinere selvbærende økonomisk oppsving. Den verdensomspennende økonomiske krisa fra 1929 til 1932 ville ha vært et mulig utviklingsmønster. </w:t>
      </w:r>
      <w:r w:rsidR="00987EA6">
        <w:rPr>
          <w:rFonts w:ascii="Times New Roman" w:hAnsi="Times New Roman" w:cs="Times New Roman"/>
          <w:sz w:val="24"/>
          <w:szCs w:val="24"/>
        </w:rPr>
        <w:br/>
      </w:r>
    </w:p>
    <w:p w14:paraId="29C99B77" w14:textId="297C7E78" w:rsidR="000823C6" w:rsidRPr="000823C6" w:rsidRDefault="000823C6" w:rsidP="000823C6">
      <w:pPr>
        <w:spacing w:after="0" w:line="360" w:lineRule="auto"/>
        <w:rPr>
          <w:rFonts w:ascii="Times New Roman" w:hAnsi="Times New Roman" w:cs="Times New Roman"/>
          <w:sz w:val="24"/>
          <w:szCs w:val="24"/>
        </w:rPr>
      </w:pPr>
      <w:r w:rsidRPr="000823C6">
        <w:rPr>
          <w:rFonts w:ascii="Times New Roman" w:hAnsi="Times New Roman" w:cs="Times New Roman"/>
          <w:sz w:val="24"/>
          <w:szCs w:val="24"/>
        </w:rPr>
        <w:t xml:space="preserve">Men staten stoppet denne krisemekanismen. Med sine inngrep stoppet den </w:t>
      </w:r>
      <w:r w:rsidR="00987EA6">
        <w:rPr>
          <w:rFonts w:ascii="Times New Roman" w:hAnsi="Times New Roman" w:cs="Times New Roman"/>
          <w:sz w:val="24"/>
          <w:szCs w:val="24"/>
        </w:rPr>
        <w:t>v</w:t>
      </w:r>
      <w:r w:rsidRPr="000823C6">
        <w:rPr>
          <w:rFonts w:ascii="Times New Roman" w:hAnsi="Times New Roman" w:cs="Times New Roman"/>
          <w:sz w:val="24"/>
          <w:szCs w:val="24"/>
        </w:rPr>
        <w:t xml:space="preserve">erdiforringelsesspiralen. Den forvandlet faren for verdiforringelse av kapitalen med sin egen risiko, noe som førte til en dramatisk økning av </w:t>
      </w:r>
      <w:r w:rsidR="00987EA6">
        <w:rPr>
          <w:rFonts w:ascii="Times New Roman" w:hAnsi="Times New Roman" w:cs="Times New Roman"/>
          <w:sz w:val="24"/>
          <w:szCs w:val="24"/>
        </w:rPr>
        <w:t>s</w:t>
      </w:r>
      <w:r w:rsidRPr="000823C6">
        <w:rPr>
          <w:rFonts w:ascii="Times New Roman" w:hAnsi="Times New Roman" w:cs="Times New Roman"/>
          <w:sz w:val="24"/>
          <w:szCs w:val="24"/>
        </w:rPr>
        <w:t>tatsgjelda. Den tilnærmet ubegrensede tilgangen til seddelbankkreditt, de statlige redningsaksjonene, konjunkturprogrammen</w:t>
      </w:r>
      <w:r w:rsidR="00F47743">
        <w:rPr>
          <w:rFonts w:ascii="Times New Roman" w:hAnsi="Times New Roman" w:cs="Times New Roman"/>
          <w:sz w:val="24"/>
          <w:szCs w:val="24"/>
        </w:rPr>
        <w:t>e og tallrike enkeltt</w:t>
      </w:r>
      <w:r w:rsidRPr="000823C6">
        <w:rPr>
          <w:rFonts w:ascii="Times New Roman" w:hAnsi="Times New Roman" w:cs="Times New Roman"/>
          <w:sz w:val="24"/>
          <w:szCs w:val="24"/>
        </w:rPr>
        <w:t xml:space="preserve">iltak hindret på politisk måte en vedvarende økonomisk depresjon. I første </w:t>
      </w:r>
    </w:p>
    <w:p w14:paraId="6266F3AD" w14:textId="31E97190" w:rsidR="000823C6" w:rsidRDefault="000823C6" w:rsidP="000823C6">
      <w:pPr>
        <w:spacing w:after="0" w:line="360" w:lineRule="auto"/>
        <w:rPr>
          <w:rFonts w:ascii="Times New Roman" w:hAnsi="Times New Roman" w:cs="Times New Roman"/>
          <w:sz w:val="24"/>
          <w:szCs w:val="24"/>
        </w:rPr>
      </w:pPr>
      <w:r w:rsidRPr="000823C6">
        <w:rPr>
          <w:rFonts w:ascii="Times New Roman" w:hAnsi="Times New Roman" w:cs="Times New Roman"/>
          <w:sz w:val="24"/>
          <w:szCs w:val="24"/>
        </w:rPr>
        <w:t>kvartal i 2009 stabiliserte økonomien seg (fase V). I begynnelsen av 2010 skjedde det i de fleste land en syklisk be</w:t>
      </w:r>
      <w:r w:rsidR="00F47743">
        <w:rPr>
          <w:rFonts w:ascii="Times New Roman" w:hAnsi="Times New Roman" w:cs="Times New Roman"/>
          <w:sz w:val="24"/>
          <w:szCs w:val="24"/>
        </w:rPr>
        <w:t>dring (fase VI). Dette konjunktur</w:t>
      </w:r>
      <w:r w:rsidRPr="000823C6">
        <w:rPr>
          <w:rFonts w:ascii="Times New Roman" w:hAnsi="Times New Roman" w:cs="Times New Roman"/>
          <w:sz w:val="24"/>
          <w:szCs w:val="24"/>
        </w:rPr>
        <w:t xml:space="preserve">oppsvinget synes etter våren 2012 å ha stanset og </w:t>
      </w:r>
      <w:r w:rsidR="000C17EA">
        <w:rPr>
          <w:rFonts w:ascii="Times New Roman" w:hAnsi="Times New Roman" w:cs="Times New Roman"/>
          <w:sz w:val="24"/>
          <w:szCs w:val="24"/>
        </w:rPr>
        <w:t xml:space="preserve">blitt avløst av ei ny </w:t>
      </w:r>
      <w:r w:rsidR="00F47743">
        <w:rPr>
          <w:rFonts w:ascii="Times New Roman" w:hAnsi="Times New Roman" w:cs="Times New Roman"/>
          <w:sz w:val="24"/>
          <w:szCs w:val="24"/>
        </w:rPr>
        <w:t>p</w:t>
      </w:r>
      <w:r w:rsidRPr="000823C6">
        <w:rPr>
          <w:rFonts w:ascii="Times New Roman" w:hAnsi="Times New Roman" w:cs="Times New Roman"/>
          <w:sz w:val="24"/>
          <w:szCs w:val="24"/>
        </w:rPr>
        <w:t xml:space="preserve">eriodisk overproduksjonskrise. Med denne </w:t>
      </w:r>
      <w:r w:rsidR="00F47743">
        <w:rPr>
          <w:rFonts w:ascii="Times New Roman" w:hAnsi="Times New Roman" w:cs="Times New Roman"/>
          <w:sz w:val="24"/>
          <w:szCs w:val="24"/>
        </w:rPr>
        <w:t>fase VII blir situasjonen overo</w:t>
      </w:r>
      <w:r w:rsidRPr="000823C6">
        <w:rPr>
          <w:rFonts w:ascii="Times New Roman" w:hAnsi="Times New Roman" w:cs="Times New Roman"/>
          <w:sz w:val="24"/>
          <w:szCs w:val="24"/>
        </w:rPr>
        <w:t xml:space="preserve">rdentlig skjerpet, ettersom flere krisefaktorer da inntreffer samtidig. </w:t>
      </w:r>
    </w:p>
    <w:p w14:paraId="2C3178CA" w14:textId="77777777" w:rsidR="00F47743" w:rsidRPr="00F47743" w:rsidRDefault="00F47743" w:rsidP="00F47743">
      <w:pPr>
        <w:spacing w:after="0" w:line="360" w:lineRule="auto"/>
        <w:rPr>
          <w:rFonts w:ascii="Times New Roman" w:hAnsi="Times New Roman" w:cs="Times New Roman"/>
          <w:b/>
          <w:sz w:val="24"/>
          <w:szCs w:val="24"/>
        </w:rPr>
      </w:pPr>
      <w:r>
        <w:rPr>
          <w:rFonts w:ascii="Times New Roman" w:hAnsi="Times New Roman" w:cs="Times New Roman"/>
          <w:sz w:val="24"/>
          <w:szCs w:val="24"/>
        </w:rPr>
        <w:br/>
      </w:r>
      <w:r w:rsidRPr="00F47743">
        <w:rPr>
          <w:rFonts w:ascii="Times New Roman" w:hAnsi="Times New Roman" w:cs="Times New Roman"/>
          <w:b/>
          <w:sz w:val="24"/>
          <w:szCs w:val="24"/>
        </w:rPr>
        <w:t xml:space="preserve">Fornyet syklisk krise </w:t>
      </w:r>
    </w:p>
    <w:p w14:paraId="2A5782A8" w14:textId="375C9007" w:rsidR="00F47743" w:rsidRPr="00F47743" w:rsidRDefault="00F47743" w:rsidP="00F47743">
      <w:pPr>
        <w:spacing w:after="0" w:line="360" w:lineRule="auto"/>
        <w:rPr>
          <w:rFonts w:ascii="Times New Roman" w:hAnsi="Times New Roman" w:cs="Times New Roman"/>
          <w:sz w:val="24"/>
          <w:szCs w:val="24"/>
        </w:rPr>
      </w:pPr>
      <w:r>
        <w:rPr>
          <w:rFonts w:ascii="Times New Roman" w:hAnsi="Times New Roman" w:cs="Times New Roman"/>
          <w:sz w:val="24"/>
          <w:szCs w:val="24"/>
        </w:rPr>
        <w:t>Til å b</w:t>
      </w:r>
      <w:r w:rsidR="000823C6" w:rsidRPr="000823C6">
        <w:rPr>
          <w:rFonts w:ascii="Times New Roman" w:hAnsi="Times New Roman" w:cs="Times New Roman"/>
          <w:sz w:val="24"/>
          <w:szCs w:val="24"/>
        </w:rPr>
        <w:t xml:space="preserve">egynne med skjer det en skjerping av motsetningene og motsigelsene </w:t>
      </w:r>
      <w:r>
        <w:rPr>
          <w:rFonts w:ascii="Times New Roman" w:hAnsi="Times New Roman" w:cs="Times New Roman"/>
          <w:sz w:val="24"/>
          <w:szCs w:val="24"/>
        </w:rPr>
        <w:t xml:space="preserve">i vareproduksjonen, </w:t>
      </w:r>
      <w:r w:rsidR="000823C6" w:rsidRPr="000823C6">
        <w:rPr>
          <w:rFonts w:ascii="Times New Roman" w:hAnsi="Times New Roman" w:cs="Times New Roman"/>
          <w:sz w:val="24"/>
          <w:szCs w:val="24"/>
        </w:rPr>
        <w:t xml:space="preserve">som i konjunkturoppgangen (fase VI) har </w:t>
      </w:r>
      <w:r>
        <w:rPr>
          <w:rFonts w:ascii="Times New Roman" w:hAnsi="Times New Roman" w:cs="Times New Roman"/>
          <w:sz w:val="24"/>
          <w:szCs w:val="24"/>
        </w:rPr>
        <w:t xml:space="preserve">oppstått på nytt. Det dreier seg her om den iboende motsigelsen mellom bruksverdi og verdi, som ytrer seg som en motsigelse mellom vare og penger og dermed </w:t>
      </w:r>
      <w:r w:rsidRPr="00F47743">
        <w:rPr>
          <w:rFonts w:ascii="Times New Roman" w:hAnsi="Times New Roman" w:cs="Times New Roman"/>
          <w:sz w:val="24"/>
          <w:szCs w:val="24"/>
        </w:rPr>
        <w:t>mellom produksjon (tilbud) og mark</w:t>
      </w:r>
      <w:r>
        <w:rPr>
          <w:rFonts w:ascii="Times New Roman" w:hAnsi="Times New Roman" w:cs="Times New Roman"/>
          <w:sz w:val="24"/>
          <w:szCs w:val="24"/>
        </w:rPr>
        <w:t>ed (etterspørsel). Den faste ka</w:t>
      </w:r>
      <w:r w:rsidRPr="00F47743">
        <w:rPr>
          <w:rFonts w:ascii="Times New Roman" w:hAnsi="Times New Roman" w:cs="Times New Roman"/>
          <w:sz w:val="24"/>
          <w:szCs w:val="24"/>
        </w:rPr>
        <w:t>pitalens reproduksjonsprosess — som er en sy</w:t>
      </w:r>
      <w:r>
        <w:rPr>
          <w:rFonts w:ascii="Times New Roman" w:hAnsi="Times New Roman" w:cs="Times New Roman"/>
          <w:sz w:val="24"/>
          <w:szCs w:val="24"/>
        </w:rPr>
        <w:t xml:space="preserve">stematisk grunn til at produksjon og </w:t>
      </w:r>
      <w:r w:rsidRPr="00F47743">
        <w:rPr>
          <w:rFonts w:ascii="Times New Roman" w:hAnsi="Times New Roman" w:cs="Times New Roman"/>
          <w:sz w:val="24"/>
          <w:szCs w:val="24"/>
        </w:rPr>
        <w:t xml:space="preserve">marked periodisk faller fra hverandre — var i gang i fase VI, og dannet et </w:t>
      </w:r>
    </w:p>
    <w:p w14:paraId="54294339" w14:textId="1B42D62D" w:rsidR="00F47743" w:rsidRPr="00F47743" w:rsidRDefault="00F47743" w:rsidP="00F47743">
      <w:pPr>
        <w:spacing w:after="0" w:line="360" w:lineRule="auto"/>
        <w:rPr>
          <w:rFonts w:ascii="Times New Roman" w:hAnsi="Times New Roman" w:cs="Times New Roman"/>
          <w:sz w:val="24"/>
          <w:szCs w:val="24"/>
        </w:rPr>
      </w:pPr>
      <w:r w:rsidRPr="00F47743">
        <w:rPr>
          <w:rFonts w:ascii="Times New Roman" w:hAnsi="Times New Roman" w:cs="Times New Roman"/>
          <w:sz w:val="24"/>
          <w:szCs w:val="24"/>
        </w:rPr>
        <w:t>grunnlag for konjunkturoppsvinget</w:t>
      </w:r>
      <w:r>
        <w:rPr>
          <w:rFonts w:ascii="Times New Roman" w:hAnsi="Times New Roman" w:cs="Times New Roman"/>
          <w:sz w:val="24"/>
          <w:szCs w:val="24"/>
        </w:rPr>
        <w:t>. Nå stanser denne fornyelses- o</w:t>
      </w:r>
      <w:r w:rsidRPr="00F47743">
        <w:rPr>
          <w:rFonts w:ascii="Times New Roman" w:hAnsi="Times New Roman" w:cs="Times New Roman"/>
          <w:sz w:val="24"/>
          <w:szCs w:val="24"/>
        </w:rPr>
        <w:t>g</w:t>
      </w:r>
      <w:r>
        <w:rPr>
          <w:rFonts w:ascii="Times New Roman" w:hAnsi="Times New Roman" w:cs="Times New Roman"/>
          <w:sz w:val="24"/>
          <w:szCs w:val="24"/>
        </w:rPr>
        <w:t xml:space="preserve"> </w:t>
      </w:r>
      <w:r w:rsidRPr="00F47743">
        <w:rPr>
          <w:rFonts w:ascii="Times New Roman" w:hAnsi="Times New Roman" w:cs="Times New Roman"/>
          <w:sz w:val="24"/>
          <w:szCs w:val="24"/>
        </w:rPr>
        <w:t xml:space="preserve">utvidelsessyklusen i den faste kapitalen. Det nye tilbudet kommer på </w:t>
      </w:r>
      <w:r>
        <w:rPr>
          <w:rFonts w:ascii="Times New Roman" w:hAnsi="Times New Roman" w:cs="Times New Roman"/>
          <w:sz w:val="24"/>
          <w:szCs w:val="24"/>
        </w:rPr>
        <w:t>mar</w:t>
      </w:r>
      <w:r w:rsidRPr="00F47743">
        <w:rPr>
          <w:rFonts w:ascii="Times New Roman" w:hAnsi="Times New Roman" w:cs="Times New Roman"/>
          <w:sz w:val="24"/>
          <w:szCs w:val="24"/>
        </w:rPr>
        <w:t xml:space="preserve">kedet mens etterspørselen etter investeringsvarer samtidig avtar. </w:t>
      </w:r>
      <w:r>
        <w:rPr>
          <w:rFonts w:ascii="Times New Roman" w:hAnsi="Times New Roman" w:cs="Times New Roman"/>
          <w:sz w:val="24"/>
          <w:szCs w:val="24"/>
        </w:rPr>
        <w:br/>
      </w:r>
    </w:p>
    <w:p w14:paraId="481DB687" w14:textId="5A9EA164" w:rsidR="00F47743" w:rsidRPr="00F47743" w:rsidRDefault="00F47743" w:rsidP="00F47743">
      <w:pPr>
        <w:spacing w:after="0" w:line="360" w:lineRule="auto"/>
        <w:rPr>
          <w:rFonts w:ascii="Times New Roman" w:hAnsi="Times New Roman" w:cs="Times New Roman"/>
          <w:sz w:val="24"/>
          <w:szCs w:val="24"/>
        </w:rPr>
      </w:pPr>
      <w:r w:rsidRPr="00F47743">
        <w:rPr>
          <w:rFonts w:ascii="Times New Roman" w:hAnsi="Times New Roman" w:cs="Times New Roman"/>
          <w:sz w:val="24"/>
          <w:szCs w:val="24"/>
        </w:rPr>
        <w:t>Men det er ikke bare denne begrensin</w:t>
      </w:r>
      <w:r>
        <w:rPr>
          <w:rFonts w:ascii="Times New Roman" w:hAnsi="Times New Roman" w:cs="Times New Roman"/>
          <w:sz w:val="24"/>
          <w:szCs w:val="24"/>
        </w:rPr>
        <w:t xml:space="preserve">gen i markedet som her oppstår. </w:t>
      </w:r>
      <w:r w:rsidRPr="00F47743">
        <w:rPr>
          <w:rFonts w:ascii="Times New Roman" w:hAnsi="Times New Roman" w:cs="Times New Roman"/>
          <w:sz w:val="24"/>
          <w:szCs w:val="24"/>
        </w:rPr>
        <w:t>Å produsere på kapitalistisk måte vil si å produsere bruksverdier, ikke for sin egen skyld, men med tanke på den prof</w:t>
      </w:r>
      <w:r>
        <w:rPr>
          <w:rFonts w:ascii="Times New Roman" w:hAnsi="Times New Roman" w:cs="Times New Roman"/>
          <w:sz w:val="24"/>
          <w:szCs w:val="24"/>
        </w:rPr>
        <w:t>itten som ligger i bytteverdien.</w:t>
      </w:r>
      <w:r w:rsidRPr="00F47743">
        <w:rPr>
          <w:rFonts w:ascii="Times New Roman" w:hAnsi="Times New Roman" w:cs="Times New Roman"/>
          <w:sz w:val="24"/>
          <w:szCs w:val="24"/>
        </w:rPr>
        <w:t xml:space="preserve"> Grunnlaget for denne profittproduksjonen e</w:t>
      </w:r>
      <w:r>
        <w:rPr>
          <w:rFonts w:ascii="Times New Roman" w:hAnsi="Times New Roman" w:cs="Times New Roman"/>
          <w:sz w:val="24"/>
          <w:szCs w:val="24"/>
        </w:rPr>
        <w:t xml:space="preserve">r </w:t>
      </w:r>
      <w:r>
        <w:rPr>
          <w:rFonts w:ascii="Times New Roman" w:hAnsi="Times New Roman" w:cs="Times New Roman"/>
          <w:sz w:val="24"/>
          <w:szCs w:val="24"/>
        </w:rPr>
        <w:lastRenderedPageBreak/>
        <w:t>antagonistiske fordelingsfor</w:t>
      </w:r>
      <w:r w:rsidRPr="00F47743">
        <w:rPr>
          <w:rFonts w:ascii="Times New Roman" w:hAnsi="Times New Roman" w:cs="Times New Roman"/>
          <w:sz w:val="24"/>
          <w:szCs w:val="24"/>
        </w:rPr>
        <w:t xml:space="preserve">hold, som gjør at konsumet for massene blir redusert til et for kapitalen overkommelig minimum. Mens produksjonskapasiteten bare blir begrenset </w:t>
      </w:r>
    </w:p>
    <w:p w14:paraId="50E01441" w14:textId="07ACBA9B" w:rsidR="00F47743" w:rsidRPr="00F47743" w:rsidRDefault="00F47743" w:rsidP="00F47743">
      <w:pPr>
        <w:spacing w:after="0" w:line="360" w:lineRule="auto"/>
        <w:rPr>
          <w:rFonts w:ascii="Times New Roman" w:hAnsi="Times New Roman" w:cs="Times New Roman"/>
          <w:sz w:val="24"/>
          <w:szCs w:val="24"/>
        </w:rPr>
      </w:pPr>
      <w:r w:rsidRPr="00F47743">
        <w:rPr>
          <w:rFonts w:ascii="Times New Roman" w:hAnsi="Times New Roman" w:cs="Times New Roman"/>
          <w:sz w:val="24"/>
          <w:szCs w:val="24"/>
        </w:rPr>
        <w:t>av samfunnets produktivkrefter, blir konsumkapasiteten mer begrenset. De laveste lønningene, som er et uttrykk fo</w:t>
      </w:r>
      <w:r>
        <w:rPr>
          <w:rFonts w:ascii="Times New Roman" w:hAnsi="Times New Roman" w:cs="Times New Roman"/>
          <w:sz w:val="24"/>
          <w:szCs w:val="24"/>
        </w:rPr>
        <w:t>r antagonistiske fordelingsfor</w:t>
      </w:r>
      <w:r w:rsidRPr="00F47743">
        <w:rPr>
          <w:rFonts w:ascii="Times New Roman" w:hAnsi="Times New Roman" w:cs="Times New Roman"/>
          <w:sz w:val="24"/>
          <w:szCs w:val="24"/>
        </w:rPr>
        <w:t>hold, forhindrer en likevekt mellom p</w:t>
      </w:r>
      <w:r>
        <w:rPr>
          <w:rFonts w:ascii="Times New Roman" w:hAnsi="Times New Roman" w:cs="Times New Roman"/>
          <w:sz w:val="24"/>
          <w:szCs w:val="24"/>
        </w:rPr>
        <w:t xml:space="preserve">roduksjons- og konsumpsjonsevne. </w:t>
      </w:r>
      <w:r w:rsidRPr="00F47743">
        <w:rPr>
          <w:rFonts w:ascii="Times New Roman" w:hAnsi="Times New Roman" w:cs="Times New Roman"/>
          <w:sz w:val="24"/>
          <w:szCs w:val="24"/>
        </w:rPr>
        <w:t xml:space="preserve">I stedet utgjør de en markedsskranke som desto lettere faller bort jo tettere forholdet mellom lønn og vareproduksjon er. Dermed får vi det aktuelle fenomenet at avsetningen av konsumvarer </w:t>
      </w:r>
      <w:r>
        <w:rPr>
          <w:rFonts w:ascii="Times New Roman" w:hAnsi="Times New Roman" w:cs="Times New Roman"/>
          <w:sz w:val="24"/>
          <w:szCs w:val="24"/>
        </w:rPr>
        <w:t>støter mot skranker og får pro</w:t>
      </w:r>
      <w:r w:rsidRPr="00F47743">
        <w:rPr>
          <w:rFonts w:ascii="Times New Roman" w:hAnsi="Times New Roman" w:cs="Times New Roman"/>
          <w:sz w:val="24"/>
          <w:szCs w:val="24"/>
        </w:rPr>
        <w:t xml:space="preserve">duksjonen til å gå i stå, selv om de brede befolkningsmassene mangler det mest nødvendige. </w:t>
      </w:r>
      <w:r>
        <w:rPr>
          <w:rFonts w:ascii="Times New Roman" w:hAnsi="Times New Roman" w:cs="Times New Roman"/>
          <w:sz w:val="24"/>
          <w:szCs w:val="24"/>
        </w:rPr>
        <w:t>O</w:t>
      </w:r>
      <w:r w:rsidRPr="00F47743">
        <w:rPr>
          <w:rFonts w:ascii="Times New Roman" w:hAnsi="Times New Roman" w:cs="Times New Roman"/>
          <w:sz w:val="24"/>
          <w:szCs w:val="24"/>
        </w:rPr>
        <w:t>verproduksjon og fat</w:t>
      </w:r>
      <w:r>
        <w:rPr>
          <w:rFonts w:ascii="Times New Roman" w:hAnsi="Times New Roman" w:cs="Times New Roman"/>
          <w:sz w:val="24"/>
          <w:szCs w:val="24"/>
        </w:rPr>
        <w:t>tigdom er to sider av samme sak.</w:t>
      </w:r>
      <w:r>
        <w:rPr>
          <w:rFonts w:ascii="Times New Roman" w:hAnsi="Times New Roman" w:cs="Times New Roman"/>
          <w:sz w:val="24"/>
          <w:szCs w:val="24"/>
        </w:rPr>
        <w:br/>
      </w:r>
      <w:r w:rsidRPr="00F47743">
        <w:rPr>
          <w:rFonts w:ascii="Times New Roman" w:hAnsi="Times New Roman" w:cs="Times New Roman"/>
          <w:sz w:val="24"/>
          <w:szCs w:val="24"/>
        </w:rPr>
        <w:t xml:space="preserve"> </w:t>
      </w:r>
    </w:p>
    <w:p w14:paraId="78407D76" w14:textId="48B49E90" w:rsidR="00F47743" w:rsidRPr="00F47743" w:rsidRDefault="00F47743" w:rsidP="00F47743">
      <w:pPr>
        <w:spacing w:after="0" w:line="360" w:lineRule="auto"/>
        <w:rPr>
          <w:rFonts w:ascii="Times New Roman" w:hAnsi="Times New Roman" w:cs="Times New Roman"/>
          <w:sz w:val="24"/>
          <w:szCs w:val="24"/>
        </w:rPr>
      </w:pPr>
      <w:r w:rsidRPr="00F47743">
        <w:rPr>
          <w:rFonts w:ascii="Times New Roman" w:hAnsi="Times New Roman" w:cs="Times New Roman"/>
          <w:sz w:val="24"/>
          <w:szCs w:val="24"/>
        </w:rPr>
        <w:t>Framfor alt trer dette paradokset krast fram i kriselandene Hellas, Portugal og Spania. Stofflig sett betyr overproduksjon at en mengde ubr</w:t>
      </w:r>
      <w:r w:rsidR="00455FA1">
        <w:rPr>
          <w:rFonts w:ascii="Times New Roman" w:hAnsi="Times New Roman" w:cs="Times New Roman"/>
          <w:sz w:val="24"/>
          <w:szCs w:val="24"/>
        </w:rPr>
        <w:t>ukte bruksver</w:t>
      </w:r>
      <w:r w:rsidRPr="00F47743">
        <w:rPr>
          <w:rFonts w:ascii="Times New Roman" w:hAnsi="Times New Roman" w:cs="Times New Roman"/>
          <w:sz w:val="24"/>
          <w:szCs w:val="24"/>
        </w:rPr>
        <w:t>dier byr seg fram. Altså i seg selv en livsberikelse</w:t>
      </w:r>
      <w:r w:rsidR="00455FA1">
        <w:rPr>
          <w:rFonts w:ascii="Times New Roman" w:hAnsi="Times New Roman" w:cs="Times New Roman"/>
          <w:sz w:val="24"/>
          <w:szCs w:val="24"/>
        </w:rPr>
        <w:t>. Men det er en overproduksjon</w:t>
      </w:r>
      <w:r w:rsidR="009A47BE">
        <w:rPr>
          <w:rFonts w:ascii="Times New Roman" w:hAnsi="Times New Roman" w:cs="Times New Roman"/>
          <w:sz w:val="24"/>
          <w:szCs w:val="24"/>
        </w:rPr>
        <w:t>,</w:t>
      </w:r>
      <w:r w:rsidR="00455FA1">
        <w:rPr>
          <w:rFonts w:ascii="Times New Roman" w:hAnsi="Times New Roman" w:cs="Times New Roman"/>
          <w:sz w:val="24"/>
          <w:szCs w:val="24"/>
        </w:rPr>
        <w:t xml:space="preserve"> </w:t>
      </w:r>
      <w:r w:rsidRPr="00F47743">
        <w:rPr>
          <w:rFonts w:ascii="Times New Roman" w:hAnsi="Times New Roman" w:cs="Times New Roman"/>
          <w:sz w:val="24"/>
          <w:szCs w:val="24"/>
        </w:rPr>
        <w:t>ikke av bruksverdier, men av bytteverdier, som på grunn av begrensningen i markedet ikke lar seg realisere produktivt.</w:t>
      </w:r>
      <w:r w:rsidR="009A47BE">
        <w:rPr>
          <w:rFonts w:ascii="Times New Roman" w:hAnsi="Times New Roman" w:cs="Times New Roman"/>
          <w:sz w:val="24"/>
          <w:szCs w:val="24"/>
        </w:rPr>
        <w:t xml:space="preserve"> Ødeleggelse av bruksverdier og </w:t>
      </w:r>
      <w:r w:rsidRPr="00F47743">
        <w:rPr>
          <w:rFonts w:ascii="Times New Roman" w:hAnsi="Times New Roman" w:cs="Times New Roman"/>
          <w:sz w:val="24"/>
          <w:szCs w:val="24"/>
        </w:rPr>
        <w:t>produksjonsmiddel er konsekvensene. I stedet for berikelse</w:t>
      </w:r>
      <w:r w:rsidR="009A47BE">
        <w:rPr>
          <w:rFonts w:ascii="Times New Roman" w:hAnsi="Times New Roman" w:cs="Times New Roman"/>
          <w:sz w:val="24"/>
          <w:szCs w:val="24"/>
        </w:rPr>
        <w:t xml:space="preserve"> får vi ø</w:t>
      </w:r>
      <w:r w:rsidRPr="00F47743">
        <w:rPr>
          <w:rFonts w:ascii="Times New Roman" w:hAnsi="Times New Roman" w:cs="Times New Roman"/>
          <w:sz w:val="24"/>
          <w:szCs w:val="24"/>
        </w:rPr>
        <w:t>deleggels</w:t>
      </w:r>
      <w:r w:rsidR="009A47BE">
        <w:rPr>
          <w:rFonts w:ascii="Times New Roman" w:hAnsi="Times New Roman" w:cs="Times New Roman"/>
          <w:sz w:val="24"/>
          <w:szCs w:val="24"/>
        </w:rPr>
        <w:t>e</w:t>
      </w:r>
      <w:r w:rsidRPr="00F47743">
        <w:rPr>
          <w:rFonts w:ascii="Times New Roman" w:hAnsi="Times New Roman" w:cs="Times New Roman"/>
          <w:sz w:val="24"/>
          <w:szCs w:val="24"/>
        </w:rPr>
        <w:t xml:space="preserve"> </w:t>
      </w:r>
    </w:p>
    <w:p w14:paraId="4CF21506" w14:textId="48A52165" w:rsidR="00F47743" w:rsidRPr="00F47743" w:rsidRDefault="00F47743" w:rsidP="00F47743">
      <w:pPr>
        <w:spacing w:after="0" w:line="360" w:lineRule="auto"/>
        <w:rPr>
          <w:rFonts w:ascii="Times New Roman" w:hAnsi="Times New Roman" w:cs="Times New Roman"/>
          <w:sz w:val="24"/>
          <w:szCs w:val="24"/>
        </w:rPr>
      </w:pPr>
      <w:r w:rsidRPr="00F47743">
        <w:rPr>
          <w:rFonts w:ascii="Times New Roman" w:hAnsi="Times New Roman" w:cs="Times New Roman"/>
          <w:sz w:val="24"/>
          <w:szCs w:val="24"/>
        </w:rPr>
        <w:t xml:space="preserve">av rikdom, arbeidsløshet, fattigdom, elendighet i masseomfang. </w:t>
      </w:r>
      <w:r w:rsidR="009A47BE">
        <w:rPr>
          <w:rFonts w:ascii="Times New Roman" w:hAnsi="Times New Roman" w:cs="Times New Roman"/>
          <w:sz w:val="24"/>
          <w:szCs w:val="24"/>
        </w:rPr>
        <w:br/>
      </w:r>
      <w:r w:rsidRPr="00F47743">
        <w:rPr>
          <w:rFonts w:ascii="Times New Roman" w:hAnsi="Times New Roman" w:cs="Times New Roman"/>
          <w:sz w:val="24"/>
          <w:szCs w:val="24"/>
        </w:rPr>
        <w:t xml:space="preserve"> </w:t>
      </w:r>
    </w:p>
    <w:p w14:paraId="5A104BE4" w14:textId="33AE7092" w:rsidR="009A47BE" w:rsidRPr="009A47BE" w:rsidRDefault="00F47743" w:rsidP="009A47BE">
      <w:pPr>
        <w:spacing w:after="0" w:line="360" w:lineRule="auto"/>
        <w:rPr>
          <w:rFonts w:ascii="Times New Roman" w:hAnsi="Times New Roman" w:cs="Times New Roman"/>
          <w:sz w:val="24"/>
          <w:szCs w:val="24"/>
        </w:rPr>
      </w:pPr>
      <w:r w:rsidRPr="00F47743">
        <w:rPr>
          <w:rFonts w:ascii="Times New Roman" w:hAnsi="Times New Roman" w:cs="Times New Roman"/>
          <w:sz w:val="24"/>
          <w:szCs w:val="24"/>
        </w:rPr>
        <w:t>Hvorfor denne katastrofen? Ene og alene fordi produktene har var</w:t>
      </w:r>
      <w:r w:rsidR="003F7A97">
        <w:rPr>
          <w:rFonts w:ascii="Times New Roman" w:hAnsi="Times New Roman" w:cs="Times New Roman"/>
          <w:sz w:val="24"/>
          <w:szCs w:val="24"/>
        </w:rPr>
        <w:t>eform</w:t>
      </w:r>
      <w:r w:rsidRPr="00F47743">
        <w:rPr>
          <w:rFonts w:ascii="Times New Roman" w:hAnsi="Times New Roman" w:cs="Times New Roman"/>
          <w:sz w:val="24"/>
          <w:szCs w:val="24"/>
        </w:rPr>
        <w:t xml:space="preserve"> og må byttes som varekapital, dvs. som kapital</w:t>
      </w:r>
      <w:r w:rsidR="009A47BE">
        <w:rPr>
          <w:rFonts w:ascii="Times New Roman" w:hAnsi="Times New Roman" w:cs="Times New Roman"/>
          <w:sz w:val="24"/>
          <w:szCs w:val="24"/>
        </w:rPr>
        <w:t xml:space="preserve">istisk eiendom, mot penger </w:t>
      </w:r>
      <w:r w:rsidRPr="00F47743">
        <w:rPr>
          <w:rFonts w:ascii="Times New Roman" w:hAnsi="Times New Roman" w:cs="Times New Roman"/>
          <w:sz w:val="24"/>
          <w:szCs w:val="24"/>
        </w:rPr>
        <w:t>før de konkret kan brukes og nytes. H</w:t>
      </w:r>
      <w:r w:rsidR="009A47BE">
        <w:rPr>
          <w:rFonts w:ascii="Times New Roman" w:hAnsi="Times New Roman" w:cs="Times New Roman"/>
          <w:sz w:val="24"/>
          <w:szCs w:val="24"/>
        </w:rPr>
        <w:t>ele den kommersielle delen av pro</w:t>
      </w:r>
      <w:r w:rsidR="009A47BE" w:rsidRPr="009A47BE">
        <w:rPr>
          <w:rFonts w:ascii="Times New Roman" w:hAnsi="Times New Roman" w:cs="Times New Roman"/>
          <w:sz w:val="24"/>
          <w:szCs w:val="24"/>
        </w:rPr>
        <w:t xml:space="preserve">sessen, eiendom og lønnsomt salg, står åpenbart i motsetning til den enkle tilegnelsen. </w:t>
      </w:r>
    </w:p>
    <w:p w14:paraId="7B202E2D" w14:textId="0720BBE8" w:rsidR="009A47BE" w:rsidRPr="009A47BE" w:rsidRDefault="009A47BE" w:rsidP="009A47BE">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Pr="009A47BE">
        <w:rPr>
          <w:rFonts w:ascii="Times New Roman" w:hAnsi="Times New Roman" w:cs="Times New Roman"/>
          <w:sz w:val="24"/>
          <w:szCs w:val="24"/>
        </w:rPr>
        <w:t>Overproduksjonskrisa innebærer en stopp i reproduksjonsprosessen; den verdien som varen inneholder lar seg ikke realiseres i det hele tatt eller bare delvis, eventuelt forsinket. Bedrifte</w:t>
      </w:r>
      <w:r w:rsidR="000D134A">
        <w:rPr>
          <w:rFonts w:ascii="Times New Roman" w:hAnsi="Times New Roman" w:cs="Times New Roman"/>
          <w:sz w:val="24"/>
          <w:szCs w:val="24"/>
        </w:rPr>
        <w:t>ne kommer i betalingsvanskelig</w:t>
      </w:r>
      <w:r w:rsidRPr="009A47BE">
        <w:rPr>
          <w:rFonts w:ascii="Times New Roman" w:hAnsi="Times New Roman" w:cs="Times New Roman"/>
          <w:sz w:val="24"/>
          <w:szCs w:val="24"/>
        </w:rPr>
        <w:t xml:space="preserve">heter, og kan i stadig mindre grad betjene lånene. Denne kredittkrisa er samtidig ei bank- og finansmarkedskrise, noe vi kunne se i forbindelse med kriseforløpet fra 2007 til 2008. Det er den samme mekanismen, som nå igjen trer i virksomhet, og som er mest langvarig i de nevnte kriselandene. En indikasjon på dette er den manglende tilliten til greske, portugisiske og spanske banker. Banker i andre land stiller ikke lenger kreditter til disposisjon, og samtidig overfører bankkunder sine egne innskudd til mer stabile stater. Uten statlig hjelp og framfor alt uten de vidtgående refinansieringsmulig- </w:t>
      </w:r>
    </w:p>
    <w:p w14:paraId="1D6631DF" w14:textId="0DD572AD" w:rsidR="009A47BE" w:rsidRPr="009A47BE" w:rsidRDefault="009A47BE" w:rsidP="009A47BE">
      <w:pPr>
        <w:spacing w:after="0" w:line="360" w:lineRule="auto"/>
        <w:rPr>
          <w:rFonts w:ascii="Times New Roman" w:hAnsi="Times New Roman" w:cs="Times New Roman"/>
          <w:sz w:val="24"/>
          <w:szCs w:val="24"/>
        </w:rPr>
      </w:pPr>
      <w:r w:rsidRPr="009A47BE">
        <w:rPr>
          <w:rFonts w:ascii="Times New Roman" w:hAnsi="Times New Roman" w:cs="Times New Roman"/>
          <w:sz w:val="24"/>
          <w:szCs w:val="24"/>
        </w:rPr>
        <w:t xml:space="preserve">hetene i Den europeiske sentralbanken ville bankene i kriselandene for lengst ha brutt sammen. </w:t>
      </w:r>
    </w:p>
    <w:p w14:paraId="09D445B7" w14:textId="3BF518F4" w:rsidR="009A47BE" w:rsidRPr="009A47BE" w:rsidRDefault="000D134A" w:rsidP="009A47BE">
      <w:pPr>
        <w:spacing w:after="0" w:line="360" w:lineRule="auto"/>
        <w:rPr>
          <w:rFonts w:ascii="Times New Roman" w:hAnsi="Times New Roman" w:cs="Times New Roman"/>
          <w:sz w:val="24"/>
          <w:szCs w:val="24"/>
        </w:rPr>
      </w:pPr>
      <w:r>
        <w:rPr>
          <w:rFonts w:ascii="Times New Roman" w:hAnsi="Times New Roman" w:cs="Times New Roman"/>
          <w:sz w:val="24"/>
          <w:szCs w:val="24"/>
        </w:rPr>
        <w:lastRenderedPageBreak/>
        <w:br/>
      </w:r>
      <w:r w:rsidR="009A47BE" w:rsidRPr="009A47BE">
        <w:rPr>
          <w:rFonts w:ascii="Times New Roman" w:hAnsi="Times New Roman" w:cs="Times New Roman"/>
          <w:sz w:val="24"/>
          <w:szCs w:val="24"/>
        </w:rPr>
        <w:t xml:space="preserve">Den overproduksjonskrisa som avtegner seg </w:t>
      </w:r>
      <w:r>
        <w:rPr>
          <w:rFonts w:ascii="Times New Roman" w:hAnsi="Times New Roman" w:cs="Times New Roman"/>
          <w:sz w:val="24"/>
          <w:szCs w:val="24"/>
        </w:rPr>
        <w:t>i fase VII, blir til et kjempe</w:t>
      </w:r>
      <w:r w:rsidR="009A47BE" w:rsidRPr="009A47BE">
        <w:rPr>
          <w:rFonts w:ascii="Times New Roman" w:hAnsi="Times New Roman" w:cs="Times New Roman"/>
          <w:sz w:val="24"/>
          <w:szCs w:val="24"/>
        </w:rPr>
        <w:t>problem så snart den ennå nasjonalt og r</w:t>
      </w:r>
      <w:r>
        <w:rPr>
          <w:rFonts w:ascii="Times New Roman" w:hAnsi="Times New Roman" w:cs="Times New Roman"/>
          <w:sz w:val="24"/>
          <w:szCs w:val="24"/>
        </w:rPr>
        <w:t>egionalt avgrensede avsetnings</w:t>
      </w:r>
      <w:r w:rsidR="009A47BE" w:rsidRPr="009A47BE">
        <w:rPr>
          <w:rFonts w:ascii="Times New Roman" w:hAnsi="Times New Roman" w:cs="Times New Roman"/>
          <w:sz w:val="24"/>
          <w:szCs w:val="24"/>
        </w:rPr>
        <w:t>svikten allmenngjøres, dvs. blir til en hende</w:t>
      </w:r>
      <w:r>
        <w:rPr>
          <w:rFonts w:ascii="Times New Roman" w:hAnsi="Times New Roman" w:cs="Times New Roman"/>
          <w:sz w:val="24"/>
          <w:szCs w:val="24"/>
        </w:rPr>
        <w:t>lse på verdensmarkedet. Proble</w:t>
      </w:r>
      <w:r w:rsidR="009A47BE" w:rsidRPr="009A47BE">
        <w:rPr>
          <w:rFonts w:ascii="Times New Roman" w:hAnsi="Times New Roman" w:cs="Times New Roman"/>
          <w:sz w:val="24"/>
          <w:szCs w:val="24"/>
        </w:rPr>
        <w:t xml:space="preserve">mene blir da mangedoblet, og det blir stadig vanskeligere på politisk måte å demme opp for de kreditt-, bank-, og finansmarkedskrisene som utgår fra overproduksjonskrisa. </w:t>
      </w:r>
    </w:p>
    <w:p w14:paraId="2F8335E7" w14:textId="44CB143E" w:rsidR="009A47BE" w:rsidRPr="000D134A" w:rsidRDefault="000D134A" w:rsidP="009A47BE">
      <w:pPr>
        <w:spacing w:after="0" w:line="360" w:lineRule="auto"/>
        <w:rPr>
          <w:rFonts w:ascii="Times New Roman" w:hAnsi="Times New Roman" w:cs="Times New Roman"/>
          <w:b/>
          <w:sz w:val="24"/>
          <w:szCs w:val="24"/>
        </w:rPr>
      </w:pPr>
      <w:r>
        <w:rPr>
          <w:rFonts w:ascii="Times New Roman" w:hAnsi="Times New Roman" w:cs="Times New Roman"/>
          <w:sz w:val="24"/>
          <w:szCs w:val="24"/>
        </w:rPr>
        <w:br/>
      </w:r>
      <w:r w:rsidR="009A47BE" w:rsidRPr="000D134A">
        <w:rPr>
          <w:rFonts w:ascii="Times New Roman" w:hAnsi="Times New Roman" w:cs="Times New Roman"/>
          <w:b/>
          <w:sz w:val="24"/>
          <w:szCs w:val="24"/>
        </w:rPr>
        <w:t xml:space="preserve">Permanent krise </w:t>
      </w:r>
    </w:p>
    <w:p w14:paraId="4E0F4A50" w14:textId="72DB40AD" w:rsidR="009A47BE" w:rsidRPr="009A47BE" w:rsidRDefault="000D134A" w:rsidP="009A47BE">
      <w:pPr>
        <w:spacing w:after="0" w:line="360" w:lineRule="auto"/>
        <w:rPr>
          <w:rFonts w:ascii="Times New Roman" w:hAnsi="Times New Roman" w:cs="Times New Roman"/>
          <w:sz w:val="24"/>
          <w:szCs w:val="24"/>
        </w:rPr>
      </w:pPr>
      <w:r>
        <w:rPr>
          <w:rFonts w:ascii="Times New Roman" w:hAnsi="Times New Roman" w:cs="Times New Roman"/>
          <w:sz w:val="24"/>
          <w:szCs w:val="24"/>
        </w:rPr>
        <w:t>D</w:t>
      </w:r>
      <w:r w:rsidR="009A47BE" w:rsidRPr="009A47BE">
        <w:rPr>
          <w:rFonts w:ascii="Times New Roman" w:hAnsi="Times New Roman" w:cs="Times New Roman"/>
          <w:sz w:val="24"/>
          <w:szCs w:val="24"/>
        </w:rPr>
        <w:t>en andre krisefaktoren henger nært sammen med fasene IV og V. Prisen for stabiliseringen var høy, noe som etter hver</w:t>
      </w:r>
      <w:r w:rsidR="001A07E7">
        <w:rPr>
          <w:rFonts w:ascii="Times New Roman" w:hAnsi="Times New Roman" w:cs="Times New Roman"/>
          <w:sz w:val="24"/>
          <w:szCs w:val="24"/>
        </w:rPr>
        <w:t>t har vist seg. I</w:t>
      </w:r>
      <w:r>
        <w:rPr>
          <w:rFonts w:ascii="Times New Roman" w:hAnsi="Times New Roman" w:cs="Times New Roman"/>
          <w:sz w:val="24"/>
          <w:szCs w:val="24"/>
        </w:rPr>
        <w:t xml:space="preserve"> den grad statene </w:t>
      </w:r>
      <w:r w:rsidR="009A47BE" w:rsidRPr="009A47BE">
        <w:rPr>
          <w:rFonts w:ascii="Times New Roman" w:hAnsi="Times New Roman" w:cs="Times New Roman"/>
          <w:sz w:val="24"/>
          <w:szCs w:val="24"/>
        </w:rPr>
        <w:t xml:space="preserve">grep inn, vandret faren for verdiforringelse fra kapitalsektoren over til </w:t>
      </w:r>
      <w:r>
        <w:rPr>
          <w:rFonts w:ascii="Times New Roman" w:hAnsi="Times New Roman" w:cs="Times New Roman"/>
          <w:sz w:val="24"/>
          <w:szCs w:val="24"/>
        </w:rPr>
        <w:t>s</w:t>
      </w:r>
      <w:r w:rsidR="009A47BE" w:rsidRPr="009A47BE">
        <w:rPr>
          <w:rFonts w:ascii="Times New Roman" w:hAnsi="Times New Roman" w:cs="Times New Roman"/>
          <w:sz w:val="24"/>
          <w:szCs w:val="24"/>
        </w:rPr>
        <w:t>tatssektoren. Risikoene ble værende i helhetssystemet, bare det at de nå fordeles annerledes og har antatt nye former</w:t>
      </w:r>
      <w:r>
        <w:rPr>
          <w:rFonts w:ascii="Times New Roman" w:hAnsi="Times New Roman" w:cs="Times New Roman"/>
          <w:sz w:val="24"/>
          <w:szCs w:val="24"/>
        </w:rPr>
        <w:t>. De ytrer seg da som en drama</w:t>
      </w:r>
      <w:r w:rsidR="009A47BE" w:rsidRPr="009A47BE">
        <w:rPr>
          <w:rFonts w:ascii="Times New Roman" w:hAnsi="Times New Roman" w:cs="Times New Roman"/>
          <w:sz w:val="24"/>
          <w:szCs w:val="24"/>
        </w:rPr>
        <w:t xml:space="preserve">tisk økt statsgjeld. Et resultat av dette er statsgjeldskrisene, som har skapt </w:t>
      </w:r>
    </w:p>
    <w:p w14:paraId="14C05A62" w14:textId="6957456B" w:rsidR="000D134A" w:rsidRPr="000D134A" w:rsidRDefault="009A47BE" w:rsidP="000D134A">
      <w:pPr>
        <w:spacing w:after="0" w:line="360" w:lineRule="auto"/>
        <w:rPr>
          <w:rFonts w:ascii="Times New Roman" w:hAnsi="Times New Roman" w:cs="Times New Roman"/>
          <w:sz w:val="24"/>
          <w:szCs w:val="24"/>
        </w:rPr>
      </w:pPr>
      <w:r w:rsidRPr="009A47BE">
        <w:rPr>
          <w:rFonts w:ascii="Times New Roman" w:hAnsi="Times New Roman" w:cs="Times New Roman"/>
          <w:sz w:val="24"/>
          <w:szCs w:val="24"/>
        </w:rPr>
        <w:t xml:space="preserve">store rystelser i eurosonen. </w:t>
      </w:r>
      <w:r w:rsidR="000D134A">
        <w:rPr>
          <w:rFonts w:ascii="Times New Roman" w:hAnsi="Times New Roman" w:cs="Times New Roman"/>
          <w:sz w:val="24"/>
          <w:szCs w:val="24"/>
        </w:rPr>
        <w:br/>
      </w:r>
      <w:r w:rsidR="000D134A">
        <w:rPr>
          <w:rFonts w:ascii="Times New Roman" w:hAnsi="Times New Roman" w:cs="Times New Roman"/>
          <w:sz w:val="24"/>
          <w:szCs w:val="24"/>
        </w:rPr>
        <w:br/>
      </w:r>
      <w:r w:rsidR="000D134A" w:rsidRPr="000D134A">
        <w:rPr>
          <w:rFonts w:ascii="Times New Roman" w:hAnsi="Times New Roman" w:cs="Times New Roman"/>
          <w:sz w:val="24"/>
          <w:szCs w:val="24"/>
        </w:rPr>
        <w:t>En annen følge av de risikoene som ble tatt over fra kapitalsektoren, er</w:t>
      </w:r>
      <w:r w:rsidR="000D134A">
        <w:rPr>
          <w:rFonts w:ascii="Times New Roman" w:hAnsi="Times New Roman" w:cs="Times New Roman"/>
          <w:sz w:val="24"/>
          <w:szCs w:val="24"/>
        </w:rPr>
        <w:t xml:space="preserve"> </w:t>
      </w:r>
      <w:r w:rsidR="000D134A" w:rsidRPr="000D134A">
        <w:rPr>
          <w:rFonts w:ascii="Times New Roman" w:hAnsi="Times New Roman" w:cs="Times New Roman"/>
          <w:sz w:val="24"/>
          <w:szCs w:val="24"/>
        </w:rPr>
        <w:t>at</w:t>
      </w:r>
    </w:p>
    <w:p w14:paraId="41B59C37" w14:textId="083FE0D0" w:rsidR="000D134A" w:rsidRPr="000D134A" w:rsidRDefault="000D134A" w:rsidP="000D134A">
      <w:pPr>
        <w:spacing w:after="0" w:line="360" w:lineRule="auto"/>
        <w:rPr>
          <w:rFonts w:ascii="Times New Roman" w:hAnsi="Times New Roman" w:cs="Times New Roman"/>
          <w:sz w:val="24"/>
          <w:szCs w:val="24"/>
        </w:rPr>
      </w:pPr>
      <w:r w:rsidRPr="000D134A">
        <w:rPr>
          <w:rFonts w:ascii="Times New Roman" w:hAnsi="Times New Roman" w:cs="Times New Roman"/>
          <w:sz w:val="24"/>
          <w:szCs w:val="24"/>
        </w:rPr>
        <w:t>seddelbankbalansene ble blåst opp. Her skjuler det seg kjempesummer av</w:t>
      </w:r>
      <w:r>
        <w:rPr>
          <w:rFonts w:ascii="Times New Roman" w:hAnsi="Times New Roman" w:cs="Times New Roman"/>
          <w:sz w:val="24"/>
          <w:szCs w:val="24"/>
        </w:rPr>
        <w:t xml:space="preserve"> </w:t>
      </w:r>
      <w:r w:rsidRPr="000D134A">
        <w:rPr>
          <w:rFonts w:ascii="Times New Roman" w:hAnsi="Times New Roman" w:cs="Times New Roman"/>
          <w:sz w:val="24"/>
          <w:szCs w:val="24"/>
        </w:rPr>
        <w:t>råtten kreditt som kan ryste tilliten til seddelbankene. Sett i ettertid var den gjeldende gjeldspolitikken ingenting annet enn en måte å utsette krisa på. Krisa ble lindret, men krisefaktorene ble bevart. Riktig nok betyr ikke bevaring på noen måte nøy</w:t>
      </w:r>
      <w:r>
        <w:rPr>
          <w:rFonts w:ascii="Times New Roman" w:hAnsi="Times New Roman" w:cs="Times New Roman"/>
          <w:sz w:val="24"/>
          <w:szCs w:val="24"/>
        </w:rPr>
        <w:t>tralisering, Krise</w:t>
      </w:r>
      <w:r w:rsidRPr="000D134A">
        <w:rPr>
          <w:rFonts w:ascii="Times New Roman" w:hAnsi="Times New Roman" w:cs="Times New Roman"/>
          <w:sz w:val="24"/>
          <w:szCs w:val="24"/>
        </w:rPr>
        <w:t>faktorene har bare mistet sin akutt-sykliske karakter.</w:t>
      </w:r>
      <w:r>
        <w:rPr>
          <w:rFonts w:ascii="Times New Roman" w:hAnsi="Times New Roman" w:cs="Times New Roman"/>
          <w:sz w:val="24"/>
          <w:szCs w:val="24"/>
        </w:rPr>
        <w:br/>
      </w:r>
      <w:r w:rsidRPr="000D134A">
        <w:rPr>
          <w:rFonts w:ascii="Times New Roman" w:hAnsi="Times New Roman" w:cs="Times New Roman"/>
          <w:sz w:val="24"/>
          <w:szCs w:val="24"/>
        </w:rPr>
        <w:t xml:space="preserve"> </w:t>
      </w:r>
    </w:p>
    <w:p w14:paraId="00AA28FC" w14:textId="14E9C0DE" w:rsidR="000D134A" w:rsidRPr="000D134A" w:rsidRDefault="000D134A" w:rsidP="000D134A">
      <w:pPr>
        <w:spacing w:after="0" w:line="360" w:lineRule="auto"/>
        <w:rPr>
          <w:rFonts w:ascii="Times New Roman" w:hAnsi="Times New Roman" w:cs="Times New Roman"/>
          <w:sz w:val="24"/>
          <w:szCs w:val="24"/>
        </w:rPr>
      </w:pPr>
      <w:r w:rsidRPr="000D134A">
        <w:rPr>
          <w:rFonts w:ascii="Times New Roman" w:hAnsi="Times New Roman" w:cs="Times New Roman"/>
          <w:sz w:val="24"/>
          <w:szCs w:val="24"/>
        </w:rPr>
        <w:t xml:space="preserve">Skatte- og pengepolitikken forvandlet dem til en vedvarende belastning. Ut av krisene i 2007 og 2008 er det blitt ei </w:t>
      </w:r>
      <w:r>
        <w:rPr>
          <w:rFonts w:ascii="Times New Roman" w:hAnsi="Times New Roman" w:cs="Times New Roman"/>
          <w:sz w:val="24"/>
          <w:szCs w:val="24"/>
        </w:rPr>
        <w:t>permanent krise. Statsinterven</w:t>
      </w:r>
      <w:r w:rsidRPr="000D134A">
        <w:rPr>
          <w:rFonts w:ascii="Times New Roman" w:hAnsi="Times New Roman" w:cs="Times New Roman"/>
          <w:sz w:val="24"/>
          <w:szCs w:val="24"/>
        </w:rPr>
        <w:t>sjonismens vellykkede stabilisering vil ku</w:t>
      </w:r>
      <w:r>
        <w:rPr>
          <w:rFonts w:ascii="Times New Roman" w:hAnsi="Times New Roman" w:cs="Times New Roman"/>
          <w:sz w:val="24"/>
          <w:szCs w:val="24"/>
        </w:rPr>
        <w:t>nne vise seg å være en Pyrrhos</w:t>
      </w:r>
      <w:r w:rsidRPr="000D134A">
        <w:rPr>
          <w:rFonts w:ascii="Times New Roman" w:hAnsi="Times New Roman" w:cs="Times New Roman"/>
          <w:sz w:val="24"/>
          <w:szCs w:val="24"/>
        </w:rPr>
        <w:t xml:space="preserve">seier, en forberedelse for en kommende statsbankerott og ei dyp tillitskrise for seddelbankene. </w:t>
      </w:r>
    </w:p>
    <w:p w14:paraId="255F5C21" w14:textId="12133AF2" w:rsidR="000D134A" w:rsidRPr="000D134A" w:rsidRDefault="000D134A" w:rsidP="000D134A">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Pr="000D134A">
        <w:rPr>
          <w:rFonts w:ascii="Times New Roman" w:hAnsi="Times New Roman" w:cs="Times New Roman"/>
          <w:sz w:val="24"/>
          <w:szCs w:val="24"/>
        </w:rPr>
        <w:t xml:space="preserve">De overlevende restene av krisa, som staten nå sitter med, undergraver statens handlingsrom. Forsøket på å belaste den store befolkningsmassen </w:t>
      </w:r>
      <w:r>
        <w:rPr>
          <w:rFonts w:ascii="Times New Roman" w:hAnsi="Times New Roman" w:cs="Times New Roman"/>
          <w:sz w:val="24"/>
          <w:szCs w:val="24"/>
        </w:rPr>
        <w:t>med de krisefaktor</w:t>
      </w:r>
      <w:r w:rsidRPr="000D134A">
        <w:rPr>
          <w:rFonts w:ascii="Times New Roman" w:hAnsi="Times New Roman" w:cs="Times New Roman"/>
          <w:sz w:val="24"/>
          <w:szCs w:val="24"/>
        </w:rPr>
        <w:t xml:space="preserve">ene som staten har overtatt, gjennom sparepolitikken, støter mot visse skranker. På den ene siden vokser den politiske motstanden mot lønns- og kuttpolitikken, på den andre fører disse til en ytterligere </w:t>
      </w:r>
    </w:p>
    <w:p w14:paraId="69EAB1AD" w14:textId="62F7B4F7" w:rsidR="000D134A" w:rsidRPr="000D134A" w:rsidRDefault="000D134A" w:rsidP="000D134A">
      <w:pPr>
        <w:spacing w:after="0" w:line="360" w:lineRule="auto"/>
        <w:rPr>
          <w:rFonts w:ascii="Times New Roman" w:hAnsi="Times New Roman" w:cs="Times New Roman"/>
          <w:sz w:val="24"/>
          <w:szCs w:val="24"/>
        </w:rPr>
      </w:pPr>
      <w:r w:rsidRPr="000D134A">
        <w:rPr>
          <w:rFonts w:ascii="Times New Roman" w:hAnsi="Times New Roman" w:cs="Times New Roman"/>
          <w:sz w:val="24"/>
          <w:szCs w:val="24"/>
        </w:rPr>
        <w:t xml:space="preserve">skjerping av overproduksjonskrisa etter som kuttpolitikken fører til større innskrenkning av markedet. Derfor har sparetiltakene i Hellas, Spania og Portugal skjerpet krisa. På samme tid gjør den svakere skatteinngangen det statlige gjeldsproblemet større. I stedet for å </w:t>
      </w:r>
      <w:r>
        <w:rPr>
          <w:rFonts w:ascii="Times New Roman" w:hAnsi="Times New Roman" w:cs="Times New Roman"/>
          <w:sz w:val="24"/>
          <w:szCs w:val="24"/>
        </w:rPr>
        <w:t xml:space="preserve">forbedre </w:t>
      </w:r>
      <w:r>
        <w:rPr>
          <w:rFonts w:ascii="Times New Roman" w:hAnsi="Times New Roman" w:cs="Times New Roman"/>
          <w:sz w:val="24"/>
          <w:szCs w:val="24"/>
        </w:rPr>
        <w:lastRenderedPageBreak/>
        <w:t>den finansielle situa</w:t>
      </w:r>
      <w:r w:rsidRPr="000D134A">
        <w:rPr>
          <w:rFonts w:ascii="Times New Roman" w:hAnsi="Times New Roman" w:cs="Times New Roman"/>
          <w:sz w:val="24"/>
          <w:szCs w:val="24"/>
        </w:rPr>
        <w:t>sjonen har krisepolitikken ytterligere under</w:t>
      </w:r>
      <w:r>
        <w:rPr>
          <w:rFonts w:ascii="Times New Roman" w:hAnsi="Times New Roman" w:cs="Times New Roman"/>
          <w:sz w:val="24"/>
          <w:szCs w:val="24"/>
        </w:rPr>
        <w:t>gravet mulighetene for inngrep. D</w:t>
      </w:r>
      <w:r w:rsidRPr="000D134A">
        <w:rPr>
          <w:rFonts w:ascii="Times New Roman" w:hAnsi="Times New Roman" w:cs="Times New Roman"/>
          <w:sz w:val="24"/>
          <w:szCs w:val="24"/>
        </w:rPr>
        <w:t>en permanente krisa svekker den skattepolitiske handl</w:t>
      </w:r>
      <w:r w:rsidR="0056251B">
        <w:rPr>
          <w:rFonts w:ascii="Times New Roman" w:hAnsi="Times New Roman" w:cs="Times New Roman"/>
          <w:sz w:val="24"/>
          <w:szCs w:val="24"/>
        </w:rPr>
        <w:t>ingsevnen både hos regjeringer o</w:t>
      </w:r>
      <w:r w:rsidRPr="000D134A">
        <w:rPr>
          <w:rFonts w:ascii="Times New Roman" w:hAnsi="Times New Roman" w:cs="Times New Roman"/>
          <w:sz w:val="24"/>
          <w:szCs w:val="24"/>
        </w:rPr>
        <w:t>g seddelbanker. Tilliten står på spill. Ettersom valutaene ikke lenger er sikret i gull, blir tillitstapet desto større og setter straks stabiliteten i</w:t>
      </w:r>
      <w:r w:rsidR="005D67A6">
        <w:rPr>
          <w:rFonts w:ascii="Times New Roman" w:hAnsi="Times New Roman" w:cs="Times New Roman"/>
          <w:sz w:val="24"/>
          <w:szCs w:val="24"/>
        </w:rPr>
        <w:t xml:space="preserve"> fare.</w:t>
      </w:r>
      <w:r w:rsidRPr="000D134A">
        <w:rPr>
          <w:rFonts w:ascii="Times New Roman" w:hAnsi="Times New Roman" w:cs="Times New Roman"/>
          <w:sz w:val="24"/>
          <w:szCs w:val="24"/>
        </w:rPr>
        <w:t xml:space="preserve"> En akselerere</w:t>
      </w:r>
      <w:r w:rsidR="005D67A6">
        <w:rPr>
          <w:rFonts w:ascii="Times New Roman" w:hAnsi="Times New Roman" w:cs="Times New Roman"/>
          <w:sz w:val="24"/>
          <w:szCs w:val="24"/>
        </w:rPr>
        <w:t>nde inflasjon blir resultatet. I</w:t>
      </w:r>
      <w:r w:rsidRPr="000D134A">
        <w:rPr>
          <w:rFonts w:ascii="Times New Roman" w:hAnsi="Times New Roman" w:cs="Times New Roman"/>
          <w:sz w:val="24"/>
          <w:szCs w:val="24"/>
        </w:rPr>
        <w:t xml:space="preserve"> den grad tilliten </w:t>
      </w:r>
      <w:r w:rsidR="005D67A6">
        <w:rPr>
          <w:rFonts w:ascii="Times New Roman" w:hAnsi="Times New Roman" w:cs="Times New Roman"/>
          <w:sz w:val="24"/>
          <w:szCs w:val="24"/>
        </w:rPr>
        <w:t>blir svekket</w:t>
      </w:r>
      <w:r w:rsidRPr="000D134A">
        <w:rPr>
          <w:rFonts w:ascii="Times New Roman" w:hAnsi="Times New Roman" w:cs="Times New Roman"/>
          <w:sz w:val="24"/>
          <w:szCs w:val="24"/>
        </w:rPr>
        <w:t xml:space="preserve">, mister seddelbanken sin evne til å dempe krisa ved å trykke papirpenger, eller ved å stille kreditt til disposisjon på elektronisk vis. </w:t>
      </w:r>
      <w:r w:rsidR="005D67A6">
        <w:rPr>
          <w:rFonts w:ascii="Times New Roman" w:hAnsi="Times New Roman" w:cs="Times New Roman"/>
          <w:sz w:val="24"/>
          <w:szCs w:val="24"/>
        </w:rPr>
        <w:br/>
      </w:r>
      <w:r w:rsidR="005D67A6">
        <w:rPr>
          <w:rFonts w:ascii="Times New Roman" w:hAnsi="Times New Roman" w:cs="Times New Roman"/>
          <w:sz w:val="24"/>
          <w:szCs w:val="24"/>
        </w:rPr>
        <w:br/>
        <w:t xml:space="preserve">Seddelbankene </w:t>
      </w:r>
      <w:r w:rsidRPr="000D134A">
        <w:rPr>
          <w:rFonts w:ascii="Times New Roman" w:hAnsi="Times New Roman" w:cs="Times New Roman"/>
          <w:sz w:val="24"/>
          <w:szCs w:val="24"/>
        </w:rPr>
        <w:t xml:space="preserve">beveger seg ved sine inntak av problematiske mer og mer mot grensa for sine egne handlingsmuligheter. Ingen vet </w:t>
      </w:r>
      <w:r w:rsidR="005D67A6">
        <w:rPr>
          <w:rFonts w:ascii="Times New Roman" w:hAnsi="Times New Roman" w:cs="Times New Roman"/>
          <w:sz w:val="24"/>
          <w:szCs w:val="24"/>
        </w:rPr>
        <w:t xml:space="preserve">nøyaktig hvor grensa går. Den bestemmes ikke bare av omfanget av og kvaliteten på slike problematiske verdipapir, som regnskapsteknisk utgjør motpolen til de ustedte pengesedlene, men de er samtidig også psykologisk sett utsatt, og setter dermed grense for </w:t>
      </w:r>
      <w:r w:rsidRPr="000D134A">
        <w:rPr>
          <w:rFonts w:ascii="Times New Roman" w:hAnsi="Times New Roman" w:cs="Times New Roman"/>
          <w:sz w:val="24"/>
          <w:szCs w:val="24"/>
        </w:rPr>
        <w:t>tilliten</w:t>
      </w:r>
      <w:r w:rsidR="005D67A6">
        <w:rPr>
          <w:rFonts w:ascii="Times New Roman" w:hAnsi="Times New Roman" w:cs="Times New Roman"/>
          <w:sz w:val="24"/>
          <w:szCs w:val="24"/>
        </w:rPr>
        <w:t xml:space="preserve">. </w:t>
      </w:r>
      <w:r w:rsidRPr="000D134A">
        <w:rPr>
          <w:rFonts w:ascii="Times New Roman" w:hAnsi="Times New Roman" w:cs="Times New Roman"/>
          <w:sz w:val="24"/>
          <w:szCs w:val="24"/>
        </w:rPr>
        <w:t>I</w:t>
      </w:r>
      <w:r w:rsidR="005D67A6">
        <w:rPr>
          <w:rFonts w:ascii="Times New Roman" w:hAnsi="Times New Roman" w:cs="Times New Roman"/>
          <w:sz w:val="24"/>
          <w:szCs w:val="24"/>
        </w:rPr>
        <w:t xml:space="preserve"> </w:t>
      </w:r>
      <w:r w:rsidRPr="000D134A">
        <w:rPr>
          <w:rFonts w:ascii="Times New Roman" w:hAnsi="Times New Roman" w:cs="Times New Roman"/>
          <w:sz w:val="24"/>
          <w:szCs w:val="24"/>
        </w:rPr>
        <w:t xml:space="preserve">en slik situasjon oppløses også de illusjonene de </w:t>
      </w:r>
      <w:r w:rsidR="005D67A6" w:rsidRPr="000D134A">
        <w:rPr>
          <w:rFonts w:ascii="Times New Roman" w:hAnsi="Times New Roman" w:cs="Times New Roman"/>
          <w:sz w:val="24"/>
          <w:szCs w:val="24"/>
        </w:rPr>
        <w:t>keynesianske</w:t>
      </w:r>
      <w:r w:rsidR="005D67A6">
        <w:rPr>
          <w:rFonts w:ascii="Times New Roman" w:hAnsi="Times New Roman" w:cs="Times New Roman"/>
          <w:sz w:val="24"/>
          <w:szCs w:val="24"/>
        </w:rPr>
        <w:t xml:space="preserve"> Marx-tolkningene </w:t>
      </w:r>
      <w:r w:rsidRPr="000D134A">
        <w:rPr>
          <w:rFonts w:ascii="Times New Roman" w:hAnsi="Times New Roman" w:cs="Times New Roman"/>
          <w:sz w:val="24"/>
          <w:szCs w:val="24"/>
        </w:rPr>
        <w:t xml:space="preserve">har skapt, som går ut på at bankene kan framskaffe penger ut av intet. Ikke </w:t>
      </w:r>
      <w:r w:rsidR="005D67A6">
        <w:rPr>
          <w:rFonts w:ascii="Times New Roman" w:hAnsi="Times New Roman" w:cs="Times New Roman"/>
          <w:sz w:val="24"/>
          <w:szCs w:val="24"/>
        </w:rPr>
        <w:t xml:space="preserve">engang seddelbankene ville være i </w:t>
      </w:r>
      <w:r w:rsidRPr="000D134A">
        <w:rPr>
          <w:rFonts w:ascii="Times New Roman" w:hAnsi="Times New Roman" w:cs="Times New Roman"/>
          <w:sz w:val="24"/>
          <w:szCs w:val="24"/>
        </w:rPr>
        <w:t>slik posisjon. Det vil vise seg at penger ikk</w:t>
      </w:r>
      <w:r w:rsidR="005D67A6">
        <w:rPr>
          <w:rFonts w:ascii="Times New Roman" w:hAnsi="Times New Roman" w:cs="Times New Roman"/>
          <w:sz w:val="24"/>
          <w:szCs w:val="24"/>
        </w:rPr>
        <w:t xml:space="preserve">e er noe bankene kan framskaffe, </w:t>
      </w:r>
      <w:r w:rsidRPr="000D134A">
        <w:rPr>
          <w:rFonts w:ascii="Times New Roman" w:hAnsi="Times New Roman" w:cs="Times New Roman"/>
          <w:sz w:val="24"/>
          <w:szCs w:val="24"/>
        </w:rPr>
        <w:t>men noe som vareeierne aksepterer som penger for varene de har solgt</w:t>
      </w:r>
      <w:r w:rsidR="005D67A6">
        <w:rPr>
          <w:rFonts w:ascii="Times New Roman" w:hAnsi="Times New Roman" w:cs="Times New Roman"/>
          <w:sz w:val="24"/>
          <w:szCs w:val="24"/>
        </w:rPr>
        <w:t xml:space="preserve">. For </w:t>
      </w:r>
      <w:r w:rsidRPr="000D134A">
        <w:rPr>
          <w:rFonts w:ascii="Times New Roman" w:hAnsi="Times New Roman" w:cs="Times New Roman"/>
          <w:sz w:val="24"/>
          <w:szCs w:val="24"/>
        </w:rPr>
        <w:t xml:space="preserve">pengene er for dem den forvandlede form for den vareverdien de har </w:t>
      </w:r>
      <w:r w:rsidR="005D67A6">
        <w:rPr>
          <w:rFonts w:ascii="Times New Roman" w:hAnsi="Times New Roman" w:cs="Times New Roman"/>
          <w:sz w:val="24"/>
          <w:szCs w:val="24"/>
        </w:rPr>
        <w:t>kastet inn i sirkulasjonen, o</w:t>
      </w:r>
      <w:r w:rsidRPr="000D134A">
        <w:rPr>
          <w:rFonts w:ascii="Times New Roman" w:hAnsi="Times New Roman" w:cs="Times New Roman"/>
          <w:sz w:val="24"/>
          <w:szCs w:val="24"/>
        </w:rPr>
        <w:t xml:space="preserve">g de må være gode nok til å kunne kjøpe en hvilken som helst vare. Bare det som har egenskaper som allmenn ekvivalent, er penger. Denne tilliten danner grunnlaget for de pengeoperasjonene som banksektoren da kan fullføre. </w:t>
      </w:r>
    </w:p>
    <w:p w14:paraId="6BAF21C5" w14:textId="7AABFA97" w:rsidR="000D134A" w:rsidRPr="005D67A6" w:rsidRDefault="005D67A6" w:rsidP="000D134A">
      <w:pPr>
        <w:spacing w:after="0" w:line="360" w:lineRule="auto"/>
        <w:rPr>
          <w:rFonts w:ascii="Times New Roman" w:hAnsi="Times New Roman" w:cs="Times New Roman"/>
          <w:b/>
          <w:sz w:val="24"/>
          <w:szCs w:val="24"/>
        </w:rPr>
      </w:pPr>
      <w:r>
        <w:rPr>
          <w:rFonts w:ascii="Times New Roman" w:hAnsi="Times New Roman" w:cs="Times New Roman"/>
          <w:sz w:val="24"/>
          <w:szCs w:val="24"/>
        </w:rPr>
        <w:br/>
      </w:r>
      <w:r w:rsidR="000D134A" w:rsidRPr="005D67A6">
        <w:rPr>
          <w:rFonts w:ascii="Times New Roman" w:hAnsi="Times New Roman" w:cs="Times New Roman"/>
          <w:b/>
          <w:sz w:val="24"/>
          <w:szCs w:val="24"/>
        </w:rPr>
        <w:t xml:space="preserve">Kombinert krise </w:t>
      </w:r>
    </w:p>
    <w:p w14:paraId="6EAF9E32" w14:textId="4BB4BB2C" w:rsidR="000D134A" w:rsidRPr="000D134A" w:rsidRDefault="000D134A" w:rsidP="000D134A">
      <w:pPr>
        <w:spacing w:after="0" w:line="360" w:lineRule="auto"/>
        <w:rPr>
          <w:rFonts w:ascii="Times New Roman" w:hAnsi="Times New Roman" w:cs="Times New Roman"/>
          <w:sz w:val="24"/>
          <w:szCs w:val="24"/>
        </w:rPr>
      </w:pPr>
      <w:r w:rsidRPr="000D134A">
        <w:rPr>
          <w:rFonts w:ascii="Times New Roman" w:hAnsi="Times New Roman" w:cs="Times New Roman"/>
          <w:sz w:val="24"/>
          <w:szCs w:val="24"/>
        </w:rPr>
        <w:t xml:space="preserve">Kombinasjonen av permanent krise og ny syklisk krise på verdensmarkedet </w:t>
      </w:r>
      <w:r w:rsidR="005D67A6">
        <w:rPr>
          <w:rFonts w:ascii="Times New Roman" w:hAnsi="Times New Roman" w:cs="Times New Roman"/>
          <w:sz w:val="24"/>
          <w:szCs w:val="24"/>
        </w:rPr>
        <w:t>utgjø</w:t>
      </w:r>
      <w:r w:rsidRPr="000D134A">
        <w:rPr>
          <w:rFonts w:ascii="Times New Roman" w:hAnsi="Times New Roman" w:cs="Times New Roman"/>
          <w:sz w:val="24"/>
          <w:szCs w:val="24"/>
        </w:rPr>
        <w:t>r en eksplosiv blanding i en kjernesmelting i finanssystemet. Dersom kredittroverdigheten allment skulle bryte samme</w:t>
      </w:r>
      <w:r w:rsidR="005D67A6">
        <w:rPr>
          <w:rFonts w:ascii="Times New Roman" w:hAnsi="Times New Roman" w:cs="Times New Roman"/>
          <w:sz w:val="24"/>
          <w:szCs w:val="24"/>
        </w:rPr>
        <w:t>n, ville det ha dramatiske til</w:t>
      </w:r>
      <w:r w:rsidRPr="000D134A">
        <w:rPr>
          <w:rFonts w:ascii="Times New Roman" w:hAnsi="Times New Roman" w:cs="Times New Roman"/>
          <w:sz w:val="24"/>
          <w:szCs w:val="24"/>
        </w:rPr>
        <w:t xml:space="preserve">bakevirkninger også på </w:t>
      </w:r>
      <w:r w:rsidR="005D67A6">
        <w:rPr>
          <w:rFonts w:ascii="Times New Roman" w:hAnsi="Times New Roman" w:cs="Times New Roman"/>
          <w:sz w:val="24"/>
          <w:szCs w:val="24"/>
        </w:rPr>
        <w:t>r</w:t>
      </w:r>
      <w:r w:rsidRPr="000D134A">
        <w:rPr>
          <w:rFonts w:ascii="Times New Roman" w:hAnsi="Times New Roman" w:cs="Times New Roman"/>
          <w:sz w:val="24"/>
          <w:szCs w:val="24"/>
        </w:rPr>
        <w:t>eproduksjonsprosessen. Om bedriftene ikke lenger fikk kreditt, ville den ene etter den and</w:t>
      </w:r>
      <w:r w:rsidR="005D67A6">
        <w:rPr>
          <w:rFonts w:ascii="Times New Roman" w:hAnsi="Times New Roman" w:cs="Times New Roman"/>
          <w:sz w:val="24"/>
          <w:szCs w:val="24"/>
        </w:rPr>
        <w:t>re bli betalingsudyktig. Verdis</w:t>
      </w:r>
      <w:r w:rsidRPr="000D134A">
        <w:rPr>
          <w:rFonts w:ascii="Times New Roman" w:hAnsi="Times New Roman" w:cs="Times New Roman"/>
          <w:sz w:val="24"/>
          <w:szCs w:val="24"/>
        </w:rPr>
        <w:t xml:space="preserve">kapingskjedene, som i overproduksjonskrisa i alle fall var skjøre, ville bli slitt i stykker. Hele den kapitalistiske vareproduksjonen ville bli lammet. </w:t>
      </w:r>
      <w:r w:rsidR="005D67A6">
        <w:rPr>
          <w:rFonts w:ascii="Times New Roman" w:hAnsi="Times New Roman" w:cs="Times New Roman"/>
          <w:sz w:val="24"/>
          <w:szCs w:val="24"/>
        </w:rPr>
        <w:br/>
      </w:r>
    </w:p>
    <w:p w14:paraId="037E4F93" w14:textId="7F73289A" w:rsidR="000D134A" w:rsidRDefault="000D134A" w:rsidP="004E76E3">
      <w:pPr>
        <w:spacing w:after="0" w:line="360" w:lineRule="auto"/>
        <w:rPr>
          <w:rFonts w:ascii="Times New Roman" w:hAnsi="Times New Roman" w:cs="Times New Roman"/>
          <w:sz w:val="24"/>
          <w:szCs w:val="24"/>
        </w:rPr>
      </w:pPr>
      <w:r w:rsidRPr="000D134A">
        <w:rPr>
          <w:rFonts w:ascii="Times New Roman" w:hAnsi="Times New Roman" w:cs="Times New Roman"/>
          <w:sz w:val="24"/>
          <w:szCs w:val="24"/>
        </w:rPr>
        <w:t xml:space="preserve">Alene fordi menneskene trenger livsmidler, klær, bolig, elektrisitet etc., </w:t>
      </w:r>
      <w:r w:rsidR="005D67A6">
        <w:rPr>
          <w:rFonts w:ascii="Times New Roman" w:hAnsi="Times New Roman" w:cs="Times New Roman"/>
          <w:sz w:val="24"/>
          <w:szCs w:val="24"/>
        </w:rPr>
        <w:t>ku</w:t>
      </w:r>
      <w:r w:rsidRPr="000D134A">
        <w:rPr>
          <w:rFonts w:ascii="Times New Roman" w:hAnsi="Times New Roman" w:cs="Times New Roman"/>
          <w:sz w:val="24"/>
          <w:szCs w:val="24"/>
        </w:rPr>
        <w:t>nne en slik tilstand ikke vare lenge. Prod</w:t>
      </w:r>
      <w:r w:rsidR="0056251B">
        <w:rPr>
          <w:rFonts w:ascii="Times New Roman" w:hAnsi="Times New Roman" w:cs="Times New Roman"/>
          <w:sz w:val="24"/>
          <w:szCs w:val="24"/>
        </w:rPr>
        <w:t>uksjonen måtte snart bli satt i</w:t>
      </w:r>
      <w:r w:rsidR="004E76E3">
        <w:rPr>
          <w:rFonts w:ascii="Times New Roman" w:hAnsi="Times New Roman" w:cs="Times New Roman"/>
          <w:sz w:val="24"/>
          <w:szCs w:val="24"/>
        </w:rPr>
        <w:t xml:space="preserve"> gang igjen, enten som kapitalistisk varepro</w:t>
      </w:r>
      <w:r w:rsidRPr="000D134A">
        <w:rPr>
          <w:rFonts w:ascii="Times New Roman" w:hAnsi="Times New Roman" w:cs="Times New Roman"/>
          <w:sz w:val="24"/>
          <w:szCs w:val="24"/>
        </w:rPr>
        <w:t xml:space="preserve">duksjon eller alternativt som en </w:t>
      </w:r>
      <w:r w:rsidR="004E76E3">
        <w:rPr>
          <w:rFonts w:ascii="Times New Roman" w:hAnsi="Times New Roman" w:cs="Times New Roman"/>
          <w:sz w:val="24"/>
          <w:szCs w:val="24"/>
        </w:rPr>
        <w:t xml:space="preserve">samfunnsmessig produksjon av goder. </w:t>
      </w:r>
    </w:p>
    <w:p w14:paraId="69060974" w14:textId="7B2CDDC4" w:rsidR="00563C9C" w:rsidRPr="00563C9C" w:rsidRDefault="004E76E3" w:rsidP="00563C9C">
      <w:pPr>
        <w:spacing w:after="0" w:line="360" w:lineRule="auto"/>
        <w:rPr>
          <w:rFonts w:ascii="Times New Roman" w:hAnsi="Times New Roman" w:cs="Times New Roman"/>
          <w:sz w:val="24"/>
          <w:szCs w:val="24"/>
        </w:rPr>
      </w:pPr>
      <w:r>
        <w:rPr>
          <w:rFonts w:ascii="Times New Roman" w:hAnsi="Times New Roman" w:cs="Times New Roman"/>
          <w:sz w:val="24"/>
          <w:szCs w:val="24"/>
        </w:rPr>
        <w:br/>
        <w:t xml:space="preserve">Det dreier seg her for meg ikke om å formulere en allmenn sammenbruddsteori, men utelukkende om å tenke de nåværende økonomiske og økonomipolitiske utviklingstendensene </w:t>
      </w:r>
      <w:r>
        <w:rPr>
          <w:rFonts w:ascii="Times New Roman" w:hAnsi="Times New Roman" w:cs="Times New Roman"/>
          <w:sz w:val="24"/>
          <w:szCs w:val="24"/>
        </w:rPr>
        <w:lastRenderedPageBreak/>
        <w:t>til ende.</w:t>
      </w:r>
      <w:r w:rsidR="009F4C3F">
        <w:rPr>
          <w:rFonts w:ascii="Times New Roman" w:hAnsi="Times New Roman" w:cs="Times New Roman"/>
          <w:sz w:val="24"/>
          <w:szCs w:val="24"/>
        </w:rPr>
        <w:br/>
      </w:r>
      <w:r w:rsidR="009F4C3F">
        <w:rPr>
          <w:rFonts w:ascii="Times New Roman" w:hAnsi="Times New Roman" w:cs="Times New Roman"/>
          <w:sz w:val="24"/>
          <w:szCs w:val="24"/>
        </w:rPr>
        <w:br/>
      </w:r>
      <w:r w:rsidR="00563C9C" w:rsidRPr="00563C9C">
        <w:rPr>
          <w:rFonts w:ascii="Times New Roman" w:hAnsi="Times New Roman" w:cs="Times New Roman"/>
          <w:sz w:val="24"/>
          <w:szCs w:val="24"/>
        </w:rPr>
        <w:t>For å vurdere dramatikken i framtidige hendelser, vil jeg gjerne</w:t>
      </w:r>
      <w:r w:rsidR="00574AE8">
        <w:rPr>
          <w:rFonts w:ascii="Times New Roman" w:hAnsi="Times New Roman" w:cs="Times New Roman"/>
          <w:sz w:val="24"/>
          <w:szCs w:val="24"/>
        </w:rPr>
        <w:t xml:space="preserve"> minne om</w:t>
      </w:r>
      <w:bookmarkStart w:id="0" w:name="_GoBack"/>
      <w:bookmarkEnd w:id="0"/>
      <w:r w:rsidR="00563C9C" w:rsidRPr="00563C9C">
        <w:rPr>
          <w:rFonts w:ascii="Times New Roman" w:hAnsi="Times New Roman" w:cs="Times New Roman"/>
          <w:sz w:val="24"/>
          <w:szCs w:val="24"/>
        </w:rPr>
        <w:t xml:space="preserve"> krisa i september 2008 (fase IV). Den overproduksjonskrisa som på </w:t>
      </w:r>
      <w:r w:rsidR="009F4C3F">
        <w:rPr>
          <w:rFonts w:ascii="Times New Roman" w:hAnsi="Times New Roman" w:cs="Times New Roman"/>
          <w:sz w:val="24"/>
          <w:szCs w:val="24"/>
        </w:rPr>
        <w:t>som</w:t>
      </w:r>
      <w:r w:rsidR="00563C9C" w:rsidRPr="00563C9C">
        <w:rPr>
          <w:rFonts w:ascii="Times New Roman" w:hAnsi="Times New Roman" w:cs="Times New Roman"/>
          <w:sz w:val="24"/>
          <w:szCs w:val="24"/>
        </w:rPr>
        <w:t>meren 2008 spisset seg</w:t>
      </w:r>
      <w:r w:rsidR="009F4C3F">
        <w:rPr>
          <w:rFonts w:ascii="Times New Roman" w:hAnsi="Times New Roman" w:cs="Times New Roman"/>
          <w:sz w:val="24"/>
          <w:szCs w:val="24"/>
        </w:rPr>
        <w:t xml:space="preserve"> til, infiserte finanssektoren o</w:t>
      </w:r>
      <w:r w:rsidR="00563C9C" w:rsidRPr="00563C9C">
        <w:rPr>
          <w:rFonts w:ascii="Times New Roman" w:hAnsi="Times New Roman" w:cs="Times New Roman"/>
          <w:sz w:val="24"/>
          <w:szCs w:val="24"/>
        </w:rPr>
        <w:t>g lot</w:t>
      </w:r>
      <w:r w:rsidR="0056251B">
        <w:rPr>
          <w:rFonts w:ascii="Times New Roman" w:hAnsi="Times New Roman" w:cs="Times New Roman"/>
          <w:sz w:val="24"/>
          <w:szCs w:val="24"/>
        </w:rPr>
        <w:t xml:space="preserve"> kredittsystemet</w:t>
      </w:r>
      <w:r w:rsidR="00563C9C" w:rsidRPr="00563C9C">
        <w:rPr>
          <w:rFonts w:ascii="Times New Roman" w:hAnsi="Times New Roman" w:cs="Times New Roman"/>
          <w:sz w:val="24"/>
          <w:szCs w:val="24"/>
        </w:rPr>
        <w:t xml:space="preserve"> slå om i monetærsystem. Et slikt omsalg er mulig bare fordi forholde</w:t>
      </w:r>
      <w:r w:rsidR="0056251B">
        <w:rPr>
          <w:rFonts w:ascii="Times New Roman" w:hAnsi="Times New Roman" w:cs="Times New Roman"/>
          <w:sz w:val="24"/>
          <w:szCs w:val="24"/>
        </w:rPr>
        <w:t>t</w:t>
      </w:r>
      <w:r w:rsidR="00563C9C" w:rsidRPr="00563C9C">
        <w:rPr>
          <w:rFonts w:ascii="Times New Roman" w:hAnsi="Times New Roman" w:cs="Times New Roman"/>
          <w:sz w:val="24"/>
          <w:szCs w:val="24"/>
        </w:rPr>
        <w:t xml:space="preserve"> mellom debitorer og kreditorer legger seg som et finmasket nett over hele økonomien: Industri og handel er på grunn</w:t>
      </w:r>
      <w:r w:rsidR="009F4C3F">
        <w:rPr>
          <w:rFonts w:ascii="Times New Roman" w:hAnsi="Times New Roman" w:cs="Times New Roman"/>
          <w:sz w:val="24"/>
          <w:szCs w:val="24"/>
        </w:rPr>
        <w:t xml:space="preserve"> av sine gjensidige handelskre</w:t>
      </w:r>
      <w:r w:rsidR="00563C9C" w:rsidRPr="00563C9C">
        <w:rPr>
          <w:rFonts w:ascii="Times New Roman" w:hAnsi="Times New Roman" w:cs="Times New Roman"/>
          <w:sz w:val="24"/>
          <w:szCs w:val="24"/>
        </w:rPr>
        <w:t>ditter like mye viklet inn i det som finanssekt</w:t>
      </w:r>
      <w:r w:rsidR="009F4C3F">
        <w:rPr>
          <w:rFonts w:ascii="Times New Roman" w:hAnsi="Times New Roman" w:cs="Times New Roman"/>
          <w:sz w:val="24"/>
          <w:szCs w:val="24"/>
        </w:rPr>
        <w:t>oren. En omfattende stans i av</w:t>
      </w:r>
      <w:r w:rsidR="00563C9C" w:rsidRPr="00563C9C">
        <w:rPr>
          <w:rFonts w:ascii="Times New Roman" w:hAnsi="Times New Roman" w:cs="Times New Roman"/>
          <w:sz w:val="24"/>
          <w:szCs w:val="24"/>
        </w:rPr>
        <w:t xml:space="preserve">setningen på verdensmarkedet river kjeden av gjensidige betalinger i stykker. Den private kreditten bryter sammen. Alt roper på penger. </w:t>
      </w:r>
      <w:r w:rsidR="009F4C3F">
        <w:rPr>
          <w:rFonts w:ascii="Times New Roman" w:hAnsi="Times New Roman" w:cs="Times New Roman"/>
          <w:sz w:val="24"/>
          <w:szCs w:val="24"/>
        </w:rPr>
        <w:br/>
      </w:r>
    </w:p>
    <w:p w14:paraId="77A2588A" w14:textId="3D9D7689" w:rsidR="00563C9C" w:rsidRPr="00563C9C" w:rsidRDefault="00563C9C" w:rsidP="00563C9C">
      <w:pPr>
        <w:spacing w:after="0" w:line="360" w:lineRule="auto"/>
        <w:rPr>
          <w:rFonts w:ascii="Times New Roman" w:hAnsi="Times New Roman" w:cs="Times New Roman"/>
          <w:sz w:val="24"/>
          <w:szCs w:val="24"/>
        </w:rPr>
      </w:pPr>
      <w:r w:rsidRPr="00563C9C">
        <w:rPr>
          <w:rFonts w:ascii="Times New Roman" w:hAnsi="Times New Roman" w:cs="Times New Roman"/>
          <w:sz w:val="24"/>
          <w:szCs w:val="24"/>
        </w:rPr>
        <w:t xml:space="preserve">I september hadde regjeringene og </w:t>
      </w:r>
      <w:r w:rsidR="009F4C3F">
        <w:rPr>
          <w:rFonts w:ascii="Times New Roman" w:hAnsi="Times New Roman" w:cs="Times New Roman"/>
          <w:sz w:val="24"/>
          <w:szCs w:val="24"/>
        </w:rPr>
        <w:t>seddelbankene ennå tilstrekkelig</w:t>
      </w:r>
      <w:r w:rsidRPr="00563C9C">
        <w:rPr>
          <w:rFonts w:ascii="Times New Roman" w:hAnsi="Times New Roman" w:cs="Times New Roman"/>
          <w:sz w:val="24"/>
          <w:szCs w:val="24"/>
        </w:rPr>
        <w:t xml:space="preserve"> handlingspotensial til å hindre sammenbruddet. Ettersom stabiliseringen den gang lyktes, er man i dag i tilbakeblikk lett tilbøyelig til å undervurdere hendelsene. At finansnæringen stod avgrunnen nær, har samtidige politiske aktører bekreftet: «Vi stod foran en situasjon som truet med å bli verre enn </w:t>
      </w:r>
    </w:p>
    <w:p w14:paraId="28F314A3" w14:textId="16A4CC4A" w:rsidR="00563C9C" w:rsidRPr="00563C9C" w:rsidRDefault="00563C9C" w:rsidP="00563C9C">
      <w:pPr>
        <w:spacing w:after="0" w:line="360" w:lineRule="auto"/>
        <w:rPr>
          <w:rFonts w:ascii="Times New Roman" w:hAnsi="Times New Roman" w:cs="Times New Roman"/>
          <w:sz w:val="24"/>
          <w:szCs w:val="24"/>
        </w:rPr>
      </w:pPr>
      <w:r w:rsidRPr="00563C9C">
        <w:rPr>
          <w:rFonts w:ascii="Times New Roman" w:hAnsi="Times New Roman" w:cs="Times New Roman"/>
          <w:sz w:val="24"/>
          <w:szCs w:val="24"/>
        </w:rPr>
        <w:t xml:space="preserve">1929. Ingen i banksystemet stolte på hverandre.» Det skrev den daværende britiske statsministeren George Brown. «Menneskene fikk panikk og spurte seg selv hvilken bank som var den neste til å bryte sammen. Finanssystemet stod ved avgrunnens rand.» Den daværende tyske finansministeren, Peer Steinbrück, dokumenterte omfanget av skjelvet: «Det fantes røster som snakket om slutten på kapitalismen.» Endetidsstemningen lå i lufta. Den </w:t>
      </w:r>
    </w:p>
    <w:p w14:paraId="106B7900" w14:textId="4B3DF9C4" w:rsidR="00563C9C" w:rsidRPr="00563C9C" w:rsidRDefault="00563C9C" w:rsidP="00563C9C">
      <w:pPr>
        <w:spacing w:after="0" w:line="360" w:lineRule="auto"/>
        <w:rPr>
          <w:rFonts w:ascii="Times New Roman" w:hAnsi="Times New Roman" w:cs="Times New Roman"/>
          <w:sz w:val="24"/>
          <w:szCs w:val="24"/>
        </w:rPr>
      </w:pPr>
      <w:r w:rsidRPr="00563C9C">
        <w:rPr>
          <w:rFonts w:ascii="Times New Roman" w:hAnsi="Times New Roman" w:cs="Times New Roman"/>
          <w:sz w:val="24"/>
          <w:szCs w:val="24"/>
        </w:rPr>
        <w:t xml:space="preserve">kan anses som uttrykk for det sammenbruddet som nærmet seg. </w:t>
      </w:r>
      <w:r w:rsidR="009F4C3F">
        <w:rPr>
          <w:rFonts w:ascii="Times New Roman" w:hAnsi="Times New Roman" w:cs="Times New Roman"/>
          <w:sz w:val="24"/>
          <w:szCs w:val="24"/>
        </w:rPr>
        <w:br/>
      </w:r>
    </w:p>
    <w:p w14:paraId="16D48D1B" w14:textId="7B96A45E" w:rsidR="009F4C3F" w:rsidRPr="009F4C3F" w:rsidRDefault="00563C9C" w:rsidP="009F4C3F">
      <w:pPr>
        <w:spacing w:after="0" w:line="360" w:lineRule="auto"/>
        <w:rPr>
          <w:rFonts w:ascii="Times New Roman" w:hAnsi="Times New Roman" w:cs="Times New Roman"/>
          <w:sz w:val="24"/>
          <w:szCs w:val="24"/>
        </w:rPr>
      </w:pPr>
      <w:r w:rsidRPr="00563C9C">
        <w:rPr>
          <w:rFonts w:ascii="Times New Roman" w:hAnsi="Times New Roman" w:cs="Times New Roman"/>
          <w:sz w:val="24"/>
          <w:szCs w:val="24"/>
        </w:rPr>
        <w:t>Nå er den situasjon inntrådt, at den</w:t>
      </w:r>
      <w:r w:rsidR="009F4C3F">
        <w:rPr>
          <w:rFonts w:ascii="Times New Roman" w:hAnsi="Times New Roman" w:cs="Times New Roman"/>
          <w:sz w:val="24"/>
          <w:szCs w:val="24"/>
        </w:rPr>
        <w:t xml:space="preserve"> permanente krisa har undergravd handlingsevnen til regjeringer o</w:t>
      </w:r>
      <w:r w:rsidRPr="00563C9C">
        <w:rPr>
          <w:rFonts w:ascii="Times New Roman" w:hAnsi="Times New Roman" w:cs="Times New Roman"/>
          <w:sz w:val="24"/>
          <w:szCs w:val="24"/>
        </w:rPr>
        <w:t xml:space="preserve">g seddelbanker. En gjentakelse av de </w:t>
      </w:r>
      <w:r w:rsidR="00A10E73">
        <w:rPr>
          <w:rFonts w:ascii="Times New Roman" w:hAnsi="Times New Roman" w:cs="Times New Roman"/>
          <w:sz w:val="24"/>
          <w:szCs w:val="24"/>
        </w:rPr>
        <w:t xml:space="preserve">statlige </w:t>
      </w:r>
      <w:r w:rsidRPr="00563C9C">
        <w:rPr>
          <w:rFonts w:ascii="Times New Roman" w:hAnsi="Times New Roman" w:cs="Times New Roman"/>
          <w:sz w:val="24"/>
          <w:szCs w:val="24"/>
        </w:rPr>
        <w:t xml:space="preserve">redningsaksjonene fra den gang er knapt tenkelige. Den gangen spilte </w:t>
      </w:r>
      <w:r w:rsidR="00A10E73">
        <w:rPr>
          <w:rFonts w:ascii="Times New Roman" w:hAnsi="Times New Roman" w:cs="Times New Roman"/>
          <w:sz w:val="24"/>
          <w:szCs w:val="24"/>
        </w:rPr>
        <w:t>tvilen på om krisa</w:t>
      </w:r>
      <w:r w:rsidRPr="00563C9C">
        <w:rPr>
          <w:rFonts w:ascii="Times New Roman" w:hAnsi="Times New Roman" w:cs="Times New Roman"/>
          <w:sz w:val="24"/>
          <w:szCs w:val="24"/>
        </w:rPr>
        <w:t xml:space="preserve"> politisk kunne mestres, bare en bagatellmessig rolle. Statene og seddelbankene syntes å ha tilstrekkelig kapasitet til å kontrollere krisa. Tilliten </w:t>
      </w:r>
      <w:r w:rsidR="00A10E73">
        <w:rPr>
          <w:rFonts w:ascii="Times New Roman" w:hAnsi="Times New Roman" w:cs="Times New Roman"/>
          <w:sz w:val="24"/>
          <w:szCs w:val="24"/>
        </w:rPr>
        <w:t>til den o</w:t>
      </w:r>
      <w:r w:rsidRPr="00563C9C">
        <w:rPr>
          <w:rFonts w:ascii="Times New Roman" w:hAnsi="Times New Roman" w:cs="Times New Roman"/>
          <w:sz w:val="24"/>
          <w:szCs w:val="24"/>
        </w:rPr>
        <w:t xml:space="preserve">ffentlige kreditten var stor nok til at den enkelte debitor slo seg til </w:t>
      </w:r>
      <w:r w:rsidR="00A10E73">
        <w:rPr>
          <w:rFonts w:ascii="Times New Roman" w:hAnsi="Times New Roman" w:cs="Times New Roman"/>
          <w:sz w:val="24"/>
          <w:szCs w:val="24"/>
        </w:rPr>
        <w:t>ro når staten kausjonerte, e</w:t>
      </w:r>
      <w:r w:rsidR="00354BA6">
        <w:rPr>
          <w:rFonts w:ascii="Times New Roman" w:hAnsi="Times New Roman" w:cs="Times New Roman"/>
          <w:sz w:val="24"/>
          <w:szCs w:val="24"/>
        </w:rPr>
        <w:t>lle</w:t>
      </w:r>
      <w:r w:rsidR="00A10E73">
        <w:rPr>
          <w:rFonts w:ascii="Times New Roman" w:hAnsi="Times New Roman" w:cs="Times New Roman"/>
          <w:sz w:val="24"/>
          <w:szCs w:val="24"/>
        </w:rPr>
        <w:t xml:space="preserve">r når de nødlidende direkte fikk sin private </w:t>
      </w:r>
      <w:r w:rsidRPr="00563C9C">
        <w:rPr>
          <w:rFonts w:ascii="Times New Roman" w:hAnsi="Times New Roman" w:cs="Times New Roman"/>
          <w:sz w:val="24"/>
          <w:szCs w:val="24"/>
        </w:rPr>
        <w:t xml:space="preserve">kreditt skiftet ut med offentlig kreditt. </w:t>
      </w:r>
      <w:r w:rsidR="00A10E73">
        <w:rPr>
          <w:rFonts w:ascii="Times New Roman" w:hAnsi="Times New Roman" w:cs="Times New Roman"/>
          <w:sz w:val="24"/>
          <w:szCs w:val="24"/>
        </w:rPr>
        <w:br/>
      </w:r>
      <w:r w:rsidR="00A10E73">
        <w:rPr>
          <w:rFonts w:ascii="Times New Roman" w:hAnsi="Times New Roman" w:cs="Times New Roman"/>
          <w:sz w:val="24"/>
          <w:szCs w:val="24"/>
        </w:rPr>
        <w:br/>
        <w:t>I dag har de tungt gjeldsrammede statene ikke lenger finansiell makt til å foreta redningsaksjoner å lage storslåtte konjunkturprogrammer. O</w:t>
      </w:r>
      <w:r w:rsidR="009F4C3F" w:rsidRPr="009F4C3F">
        <w:rPr>
          <w:rFonts w:ascii="Times New Roman" w:hAnsi="Times New Roman" w:cs="Times New Roman"/>
          <w:sz w:val="24"/>
          <w:szCs w:val="24"/>
        </w:rPr>
        <w:t>g</w:t>
      </w:r>
      <w:r w:rsidR="00A10E73">
        <w:rPr>
          <w:rFonts w:ascii="Times New Roman" w:hAnsi="Times New Roman" w:cs="Times New Roman"/>
          <w:sz w:val="24"/>
          <w:szCs w:val="24"/>
        </w:rPr>
        <w:t xml:space="preserve"> seddelbankene er for lengst blitt mistenkt for å være «bad banks». </w:t>
      </w:r>
      <w:r w:rsidR="009F4C3F" w:rsidRPr="009F4C3F">
        <w:rPr>
          <w:rFonts w:ascii="Times New Roman" w:hAnsi="Times New Roman" w:cs="Times New Roman"/>
          <w:sz w:val="24"/>
          <w:szCs w:val="24"/>
        </w:rPr>
        <w:t xml:space="preserve">Hvordan kan </w:t>
      </w:r>
      <w:r w:rsidR="00A10E73">
        <w:rPr>
          <w:rFonts w:ascii="Times New Roman" w:hAnsi="Times New Roman" w:cs="Times New Roman"/>
          <w:sz w:val="24"/>
          <w:szCs w:val="24"/>
        </w:rPr>
        <w:t>de</w:t>
      </w:r>
      <w:r w:rsidR="009F4C3F" w:rsidRPr="009F4C3F">
        <w:rPr>
          <w:rFonts w:ascii="Times New Roman" w:hAnsi="Times New Roman" w:cs="Times New Roman"/>
          <w:sz w:val="24"/>
          <w:szCs w:val="24"/>
        </w:rPr>
        <w:t xml:space="preserve"> ha den nødvendige tilliten til å kunne operere som «lender of</w:t>
      </w:r>
      <w:r w:rsidR="00A10E73">
        <w:rPr>
          <w:rFonts w:ascii="Times New Roman" w:hAnsi="Times New Roman" w:cs="Times New Roman"/>
          <w:sz w:val="24"/>
          <w:szCs w:val="24"/>
        </w:rPr>
        <w:t xml:space="preserve"> </w:t>
      </w:r>
      <w:r w:rsidR="009F4C3F" w:rsidRPr="009F4C3F">
        <w:rPr>
          <w:rFonts w:ascii="Times New Roman" w:hAnsi="Times New Roman" w:cs="Times New Roman"/>
          <w:sz w:val="24"/>
          <w:szCs w:val="24"/>
        </w:rPr>
        <w:t>last resort», som si</w:t>
      </w:r>
      <w:r w:rsidR="00A10E73">
        <w:rPr>
          <w:rFonts w:ascii="Times New Roman" w:hAnsi="Times New Roman" w:cs="Times New Roman"/>
          <w:sz w:val="24"/>
          <w:szCs w:val="24"/>
        </w:rPr>
        <w:t>ste avgjørende fordringshaver, o</w:t>
      </w:r>
      <w:r w:rsidR="009F4C3F" w:rsidRPr="009F4C3F">
        <w:rPr>
          <w:rFonts w:ascii="Times New Roman" w:hAnsi="Times New Roman" w:cs="Times New Roman"/>
          <w:sz w:val="24"/>
          <w:szCs w:val="24"/>
        </w:rPr>
        <w:t xml:space="preserve">g erstatte de </w:t>
      </w:r>
      <w:r w:rsidR="009F4C3F" w:rsidRPr="009F4C3F">
        <w:rPr>
          <w:rFonts w:ascii="Times New Roman" w:hAnsi="Times New Roman" w:cs="Times New Roman"/>
          <w:sz w:val="24"/>
          <w:szCs w:val="24"/>
        </w:rPr>
        <w:lastRenderedPageBreak/>
        <w:t xml:space="preserve">tvilsomme privatlånene </w:t>
      </w:r>
      <w:r w:rsidR="00A10E73">
        <w:rPr>
          <w:rFonts w:ascii="Times New Roman" w:hAnsi="Times New Roman" w:cs="Times New Roman"/>
          <w:sz w:val="24"/>
          <w:szCs w:val="24"/>
        </w:rPr>
        <w:t xml:space="preserve">med offentlig kreditt? </w:t>
      </w:r>
      <w:r w:rsidR="00A10E73">
        <w:rPr>
          <w:rFonts w:ascii="Times New Roman" w:hAnsi="Times New Roman" w:cs="Times New Roman"/>
          <w:sz w:val="24"/>
          <w:szCs w:val="24"/>
        </w:rPr>
        <w:br/>
      </w:r>
      <w:r w:rsidR="00A10E73">
        <w:rPr>
          <w:rFonts w:ascii="Times New Roman" w:hAnsi="Times New Roman" w:cs="Times New Roman"/>
          <w:sz w:val="24"/>
          <w:szCs w:val="24"/>
        </w:rPr>
        <w:br/>
      </w:r>
      <w:r w:rsidR="009F4C3F" w:rsidRPr="009F4C3F">
        <w:rPr>
          <w:rFonts w:ascii="Times New Roman" w:hAnsi="Times New Roman" w:cs="Times New Roman"/>
          <w:sz w:val="24"/>
          <w:szCs w:val="24"/>
        </w:rPr>
        <w:t>Men når regjering og seddelbank ikke k</w:t>
      </w:r>
      <w:r w:rsidR="00A10E73">
        <w:rPr>
          <w:rFonts w:ascii="Times New Roman" w:hAnsi="Times New Roman" w:cs="Times New Roman"/>
          <w:sz w:val="24"/>
          <w:szCs w:val="24"/>
        </w:rPr>
        <w:t>an bremse omslaget fra kreditt</w:t>
      </w:r>
      <w:r w:rsidR="009F4C3F" w:rsidRPr="009F4C3F">
        <w:rPr>
          <w:rFonts w:ascii="Times New Roman" w:hAnsi="Times New Roman" w:cs="Times New Roman"/>
          <w:sz w:val="24"/>
          <w:szCs w:val="24"/>
        </w:rPr>
        <w:t>system til</w:t>
      </w:r>
      <w:r w:rsidR="00A10E73">
        <w:rPr>
          <w:rFonts w:ascii="Times New Roman" w:hAnsi="Times New Roman" w:cs="Times New Roman"/>
          <w:sz w:val="24"/>
          <w:szCs w:val="24"/>
        </w:rPr>
        <w:t xml:space="preserve"> m</w:t>
      </w:r>
      <w:r w:rsidR="009F4C3F" w:rsidRPr="009F4C3F">
        <w:rPr>
          <w:rFonts w:ascii="Times New Roman" w:hAnsi="Times New Roman" w:cs="Times New Roman"/>
          <w:sz w:val="24"/>
          <w:szCs w:val="24"/>
        </w:rPr>
        <w:t>onetærsystem, og selv står i fare for å havne i krisas malstrøm, da blir plutselig samtlige krisefaktorer giftige, ikke bare de sykliske, men også de kriseelementene som ligger gjem</w:t>
      </w:r>
      <w:r w:rsidR="00A10E73">
        <w:rPr>
          <w:rFonts w:ascii="Times New Roman" w:hAnsi="Times New Roman" w:cs="Times New Roman"/>
          <w:sz w:val="24"/>
          <w:szCs w:val="24"/>
        </w:rPr>
        <w:t>t i statsbudsjettene og seddel</w:t>
      </w:r>
      <w:r w:rsidR="009F4C3F" w:rsidRPr="009F4C3F">
        <w:rPr>
          <w:rFonts w:ascii="Times New Roman" w:hAnsi="Times New Roman" w:cs="Times New Roman"/>
          <w:sz w:val="24"/>
          <w:szCs w:val="24"/>
        </w:rPr>
        <w:t xml:space="preserve">bankene. </w:t>
      </w:r>
      <w:r w:rsidR="00A10E73">
        <w:rPr>
          <w:rFonts w:ascii="Times New Roman" w:hAnsi="Times New Roman" w:cs="Times New Roman"/>
          <w:sz w:val="24"/>
          <w:szCs w:val="24"/>
        </w:rPr>
        <w:br/>
      </w:r>
    </w:p>
    <w:p w14:paraId="1AA7F1CA" w14:textId="072BBCB5" w:rsidR="009F4C3F" w:rsidRPr="009F4C3F" w:rsidRDefault="009F4C3F" w:rsidP="009F4C3F">
      <w:pPr>
        <w:spacing w:after="0" w:line="360" w:lineRule="auto"/>
        <w:rPr>
          <w:rFonts w:ascii="Times New Roman" w:hAnsi="Times New Roman" w:cs="Times New Roman"/>
          <w:sz w:val="24"/>
          <w:szCs w:val="24"/>
        </w:rPr>
      </w:pPr>
      <w:r w:rsidRPr="009F4C3F">
        <w:rPr>
          <w:rFonts w:ascii="Times New Roman" w:hAnsi="Times New Roman" w:cs="Times New Roman"/>
          <w:sz w:val="24"/>
          <w:szCs w:val="24"/>
        </w:rPr>
        <w:t>La oss se for oss en mulig serie av he</w:t>
      </w:r>
      <w:r w:rsidR="00A10E73">
        <w:rPr>
          <w:rFonts w:ascii="Times New Roman" w:hAnsi="Times New Roman" w:cs="Times New Roman"/>
          <w:sz w:val="24"/>
          <w:szCs w:val="24"/>
        </w:rPr>
        <w:t>ndelser: Med den allmenne over</w:t>
      </w:r>
      <w:r w:rsidRPr="009F4C3F">
        <w:rPr>
          <w:rFonts w:ascii="Times New Roman" w:hAnsi="Times New Roman" w:cs="Times New Roman"/>
          <w:sz w:val="24"/>
          <w:szCs w:val="24"/>
        </w:rPr>
        <w:t>produksjonskrisa, som i form av ei krise på verdensmarkedet stadig synes å rykke nærmere, ville kredittsystemet i fø</w:t>
      </w:r>
      <w:r w:rsidR="00A10E73">
        <w:rPr>
          <w:rFonts w:ascii="Times New Roman" w:hAnsi="Times New Roman" w:cs="Times New Roman"/>
          <w:sz w:val="24"/>
          <w:szCs w:val="24"/>
        </w:rPr>
        <w:t>rste omgang slå om til monetær</w:t>
      </w:r>
      <w:r w:rsidRPr="009F4C3F">
        <w:rPr>
          <w:rFonts w:ascii="Times New Roman" w:hAnsi="Times New Roman" w:cs="Times New Roman"/>
          <w:sz w:val="24"/>
          <w:szCs w:val="24"/>
        </w:rPr>
        <w:t xml:space="preserve">system på grunnlag av de eksisterende valutaene. Alle trenger penger for selv å kunne betale. For å skaffe penger ville varer bli ofret, dvs. solgt på </w:t>
      </w:r>
    </w:p>
    <w:p w14:paraId="1CA60D2D" w14:textId="1CC2260C" w:rsidR="009F4C3F" w:rsidRPr="009F4C3F" w:rsidRDefault="009F4C3F" w:rsidP="009F4C3F">
      <w:pPr>
        <w:spacing w:after="0" w:line="360" w:lineRule="auto"/>
        <w:rPr>
          <w:rFonts w:ascii="Times New Roman" w:hAnsi="Times New Roman" w:cs="Times New Roman"/>
          <w:sz w:val="24"/>
          <w:szCs w:val="24"/>
        </w:rPr>
      </w:pPr>
      <w:r w:rsidRPr="009F4C3F">
        <w:rPr>
          <w:rFonts w:ascii="Times New Roman" w:hAnsi="Times New Roman" w:cs="Times New Roman"/>
          <w:sz w:val="24"/>
          <w:szCs w:val="24"/>
        </w:rPr>
        <w:t xml:space="preserve">markedene til hvilken som helst pris. En gigantisk verdiforringelsesprosess </w:t>
      </w:r>
      <w:r w:rsidR="00A10E73">
        <w:rPr>
          <w:rFonts w:ascii="Times New Roman" w:hAnsi="Times New Roman" w:cs="Times New Roman"/>
          <w:sz w:val="24"/>
          <w:szCs w:val="24"/>
        </w:rPr>
        <w:t>ville</w:t>
      </w:r>
      <w:r w:rsidRPr="009F4C3F">
        <w:rPr>
          <w:rFonts w:ascii="Times New Roman" w:hAnsi="Times New Roman" w:cs="Times New Roman"/>
          <w:sz w:val="24"/>
          <w:szCs w:val="24"/>
        </w:rPr>
        <w:t xml:space="preserve"> inntre, som på seinsommeren 2008. M</w:t>
      </w:r>
      <w:r w:rsidR="00A10E73">
        <w:rPr>
          <w:rFonts w:ascii="Times New Roman" w:hAnsi="Times New Roman" w:cs="Times New Roman"/>
          <w:sz w:val="24"/>
          <w:szCs w:val="24"/>
        </w:rPr>
        <w:t>en politikken ville sannsynlig</w:t>
      </w:r>
      <w:r w:rsidRPr="009F4C3F">
        <w:rPr>
          <w:rFonts w:ascii="Times New Roman" w:hAnsi="Times New Roman" w:cs="Times New Roman"/>
          <w:sz w:val="24"/>
          <w:szCs w:val="24"/>
        </w:rPr>
        <w:t xml:space="preserve">vis være en annen, ettersom skatte- og pengepolitikken ikke lenger ville råde over de ressursene den hadde den gang. </w:t>
      </w:r>
      <w:r w:rsidR="00A10E73">
        <w:rPr>
          <w:rFonts w:ascii="Times New Roman" w:hAnsi="Times New Roman" w:cs="Times New Roman"/>
          <w:sz w:val="24"/>
          <w:szCs w:val="24"/>
        </w:rPr>
        <w:br/>
      </w:r>
    </w:p>
    <w:p w14:paraId="71C383DF" w14:textId="01586308" w:rsidR="009F4C3F" w:rsidRPr="009F4C3F" w:rsidRDefault="009F4C3F" w:rsidP="009F4C3F">
      <w:pPr>
        <w:spacing w:after="0" w:line="360" w:lineRule="auto"/>
        <w:rPr>
          <w:rFonts w:ascii="Times New Roman" w:hAnsi="Times New Roman" w:cs="Times New Roman"/>
          <w:sz w:val="24"/>
          <w:szCs w:val="24"/>
        </w:rPr>
      </w:pPr>
      <w:r w:rsidRPr="009F4C3F">
        <w:rPr>
          <w:rFonts w:ascii="Times New Roman" w:hAnsi="Times New Roman" w:cs="Times New Roman"/>
          <w:sz w:val="24"/>
          <w:szCs w:val="24"/>
        </w:rPr>
        <w:t>Den permanente krisa begrenser mulighetene for inngrep. Dessuten ville ei fornyet overproduksjonskrise på dobbelt vis skjerpe statsgjeldkrisa. For det første ville reduksjonen i skatteinngangen sammen med de k</w:t>
      </w:r>
      <w:r w:rsidR="00A10E73">
        <w:rPr>
          <w:rFonts w:ascii="Times New Roman" w:hAnsi="Times New Roman" w:cs="Times New Roman"/>
          <w:sz w:val="24"/>
          <w:szCs w:val="24"/>
        </w:rPr>
        <w:t>risebetin</w:t>
      </w:r>
      <w:r w:rsidRPr="009F4C3F">
        <w:rPr>
          <w:rFonts w:ascii="Times New Roman" w:hAnsi="Times New Roman" w:cs="Times New Roman"/>
          <w:sz w:val="24"/>
          <w:szCs w:val="24"/>
        </w:rPr>
        <w:t xml:space="preserve">gede ekstrautgiftene føre til en ny og enorm </w:t>
      </w:r>
      <w:r w:rsidR="00A10E73">
        <w:rPr>
          <w:rFonts w:ascii="Times New Roman" w:hAnsi="Times New Roman" w:cs="Times New Roman"/>
          <w:sz w:val="24"/>
          <w:szCs w:val="24"/>
        </w:rPr>
        <w:t>ø</w:t>
      </w:r>
      <w:r w:rsidRPr="009F4C3F">
        <w:rPr>
          <w:rFonts w:ascii="Times New Roman" w:hAnsi="Times New Roman" w:cs="Times New Roman"/>
          <w:sz w:val="24"/>
          <w:szCs w:val="24"/>
        </w:rPr>
        <w:t xml:space="preserve">kning av gjelda. Og for det andre ville den sterkt skrumpende nasjonale </w:t>
      </w:r>
      <w:r w:rsidR="00A10E73">
        <w:rPr>
          <w:rFonts w:ascii="Times New Roman" w:hAnsi="Times New Roman" w:cs="Times New Roman"/>
          <w:sz w:val="24"/>
          <w:szCs w:val="24"/>
        </w:rPr>
        <w:t>r</w:t>
      </w:r>
      <w:r w:rsidRPr="009F4C3F">
        <w:rPr>
          <w:rFonts w:ascii="Times New Roman" w:hAnsi="Times New Roman" w:cs="Times New Roman"/>
          <w:sz w:val="24"/>
          <w:szCs w:val="24"/>
        </w:rPr>
        <w:t xml:space="preserve">ikdomsproduksjonen komme </w:t>
      </w:r>
      <w:r w:rsidR="00A10E73">
        <w:rPr>
          <w:rFonts w:ascii="Times New Roman" w:hAnsi="Times New Roman" w:cs="Times New Roman"/>
          <w:sz w:val="24"/>
          <w:szCs w:val="24"/>
        </w:rPr>
        <w:t xml:space="preserve">i en </w:t>
      </w:r>
      <w:r w:rsidRPr="009F4C3F">
        <w:rPr>
          <w:rFonts w:ascii="Times New Roman" w:hAnsi="Times New Roman" w:cs="Times New Roman"/>
          <w:sz w:val="24"/>
          <w:szCs w:val="24"/>
        </w:rPr>
        <w:t xml:space="preserve">ugunstig situasjon. Tilliten til kredittverdigheten, selv til de statene </w:t>
      </w:r>
      <w:r w:rsidR="00A10E73">
        <w:rPr>
          <w:rFonts w:ascii="Times New Roman" w:hAnsi="Times New Roman" w:cs="Times New Roman"/>
          <w:sz w:val="24"/>
          <w:szCs w:val="24"/>
        </w:rPr>
        <w:t>som i dag fort</w:t>
      </w:r>
      <w:r w:rsidRPr="009F4C3F">
        <w:rPr>
          <w:rFonts w:ascii="Times New Roman" w:hAnsi="Times New Roman" w:cs="Times New Roman"/>
          <w:sz w:val="24"/>
          <w:szCs w:val="24"/>
        </w:rPr>
        <w:t>satt anses for å være stabile, ville kanskje gå tapt.</w:t>
      </w:r>
      <w:r w:rsidR="00A10E73">
        <w:rPr>
          <w:rFonts w:ascii="Times New Roman" w:hAnsi="Times New Roman" w:cs="Times New Roman"/>
          <w:sz w:val="24"/>
          <w:szCs w:val="24"/>
        </w:rPr>
        <w:br/>
      </w:r>
      <w:r w:rsidRPr="009F4C3F">
        <w:rPr>
          <w:rFonts w:ascii="Times New Roman" w:hAnsi="Times New Roman" w:cs="Times New Roman"/>
          <w:sz w:val="24"/>
          <w:szCs w:val="24"/>
        </w:rPr>
        <w:t xml:space="preserve"> </w:t>
      </w:r>
    </w:p>
    <w:p w14:paraId="4B1DC243" w14:textId="19BD826B" w:rsidR="009F4C3F" w:rsidRPr="009F4C3F" w:rsidRDefault="00A10E73" w:rsidP="009F4C3F">
      <w:pPr>
        <w:spacing w:after="0" w:line="360" w:lineRule="auto"/>
        <w:rPr>
          <w:rFonts w:ascii="Times New Roman" w:hAnsi="Times New Roman" w:cs="Times New Roman"/>
          <w:sz w:val="24"/>
          <w:szCs w:val="24"/>
        </w:rPr>
      </w:pPr>
      <w:r>
        <w:rPr>
          <w:rFonts w:ascii="Times New Roman" w:hAnsi="Times New Roman" w:cs="Times New Roman"/>
          <w:sz w:val="24"/>
          <w:szCs w:val="24"/>
        </w:rPr>
        <w:t>P</w:t>
      </w:r>
      <w:r w:rsidR="009F4C3F" w:rsidRPr="009F4C3F">
        <w:rPr>
          <w:rFonts w:ascii="Times New Roman" w:hAnsi="Times New Roman" w:cs="Times New Roman"/>
          <w:sz w:val="24"/>
          <w:szCs w:val="24"/>
        </w:rPr>
        <w:t xml:space="preserve">å markedet for statslån ville det i tilfellet av en slik dramatisk skjerpet krise bryte ut salgspanikk. Selv om seddelbanken, for å redde staten, kjøpte </w:t>
      </w:r>
      <w:r>
        <w:rPr>
          <w:rFonts w:ascii="Times New Roman" w:hAnsi="Times New Roman" w:cs="Times New Roman"/>
          <w:sz w:val="24"/>
          <w:szCs w:val="24"/>
        </w:rPr>
        <w:t>opp s</w:t>
      </w:r>
      <w:r w:rsidR="009F4C3F" w:rsidRPr="009F4C3F">
        <w:rPr>
          <w:rFonts w:ascii="Times New Roman" w:hAnsi="Times New Roman" w:cs="Times New Roman"/>
          <w:sz w:val="24"/>
          <w:szCs w:val="24"/>
        </w:rPr>
        <w:t xml:space="preserve">tatstitler, ville det i beste fall være en beroligende pille for de som eier </w:t>
      </w:r>
      <w:r>
        <w:rPr>
          <w:rFonts w:ascii="Times New Roman" w:hAnsi="Times New Roman" w:cs="Times New Roman"/>
          <w:sz w:val="24"/>
          <w:szCs w:val="24"/>
        </w:rPr>
        <w:t>i</w:t>
      </w:r>
      <w:r w:rsidR="009F4C3F" w:rsidRPr="009F4C3F">
        <w:rPr>
          <w:rFonts w:ascii="Times New Roman" w:hAnsi="Times New Roman" w:cs="Times New Roman"/>
          <w:sz w:val="24"/>
          <w:szCs w:val="24"/>
        </w:rPr>
        <w:t xml:space="preserve">nnenlandske verdipapir, men ikke for de utenlandske eierne. For frykten for at seddelbanken ville ruinere sin egen valuta ved å kaste pengesedlene sine ut i sirkulasjonen i bytte mot sine egne verdiløse statspapirer, ville raskt </w:t>
      </w:r>
    </w:p>
    <w:p w14:paraId="2ED962FE" w14:textId="2C50520F" w:rsidR="009F4C3F" w:rsidRPr="009F4C3F" w:rsidRDefault="009F4C3F" w:rsidP="009F4C3F">
      <w:pPr>
        <w:spacing w:after="0" w:line="360" w:lineRule="auto"/>
        <w:rPr>
          <w:rFonts w:ascii="Times New Roman" w:hAnsi="Times New Roman" w:cs="Times New Roman"/>
          <w:sz w:val="24"/>
          <w:szCs w:val="24"/>
        </w:rPr>
      </w:pPr>
      <w:r w:rsidRPr="009F4C3F">
        <w:rPr>
          <w:rFonts w:ascii="Times New Roman" w:hAnsi="Times New Roman" w:cs="Times New Roman"/>
          <w:sz w:val="24"/>
          <w:szCs w:val="24"/>
        </w:rPr>
        <w:t xml:space="preserve">slå </w:t>
      </w:r>
      <w:r w:rsidR="00D51591">
        <w:rPr>
          <w:rFonts w:ascii="Times New Roman" w:hAnsi="Times New Roman" w:cs="Times New Roman"/>
          <w:sz w:val="24"/>
          <w:szCs w:val="24"/>
        </w:rPr>
        <w:t xml:space="preserve">om </w:t>
      </w:r>
      <w:r w:rsidRPr="009F4C3F">
        <w:rPr>
          <w:rFonts w:ascii="Times New Roman" w:hAnsi="Times New Roman" w:cs="Times New Roman"/>
          <w:sz w:val="24"/>
          <w:szCs w:val="24"/>
        </w:rPr>
        <w:t xml:space="preserve">i en panikk som så ville ramme </w:t>
      </w:r>
      <w:r w:rsidR="00D51591">
        <w:rPr>
          <w:rFonts w:ascii="Times New Roman" w:hAnsi="Times New Roman" w:cs="Times New Roman"/>
          <w:sz w:val="24"/>
          <w:szCs w:val="24"/>
        </w:rPr>
        <w:t xml:space="preserve">markedet for utenlandsk valuta. </w:t>
      </w:r>
      <w:r w:rsidRPr="009F4C3F">
        <w:rPr>
          <w:rFonts w:ascii="Times New Roman" w:hAnsi="Times New Roman" w:cs="Times New Roman"/>
          <w:sz w:val="24"/>
          <w:szCs w:val="24"/>
        </w:rPr>
        <w:t xml:space="preserve">Nå ville utenlandske investorer ikke bare selge statsgjeldstitler, men også private gjeldstitler i angjeldende land, for å hente pengene tilbake til eget </w:t>
      </w:r>
      <w:r w:rsidR="00D51591">
        <w:rPr>
          <w:rFonts w:ascii="Times New Roman" w:hAnsi="Times New Roman" w:cs="Times New Roman"/>
          <w:sz w:val="24"/>
          <w:szCs w:val="24"/>
        </w:rPr>
        <w:t>land.</w:t>
      </w:r>
      <w:r w:rsidRPr="009F4C3F">
        <w:rPr>
          <w:rFonts w:ascii="Times New Roman" w:hAnsi="Times New Roman" w:cs="Times New Roman"/>
          <w:sz w:val="24"/>
          <w:szCs w:val="24"/>
        </w:rPr>
        <w:t xml:space="preserve"> En slik kapitalflukt ville føre til et sterkt verdifall i valutaen og sågar til knapphet på utenlandsk valuta. </w:t>
      </w:r>
      <w:r w:rsidR="00D51591">
        <w:rPr>
          <w:rFonts w:ascii="Times New Roman" w:hAnsi="Times New Roman" w:cs="Times New Roman"/>
          <w:sz w:val="24"/>
          <w:szCs w:val="24"/>
        </w:rPr>
        <w:br/>
      </w:r>
    </w:p>
    <w:p w14:paraId="79C17306" w14:textId="25F28ECB" w:rsidR="009F4C3F" w:rsidRPr="009F4C3F" w:rsidRDefault="009F4C3F" w:rsidP="009F4C3F">
      <w:pPr>
        <w:spacing w:after="0" w:line="360" w:lineRule="auto"/>
        <w:rPr>
          <w:rFonts w:ascii="Times New Roman" w:hAnsi="Times New Roman" w:cs="Times New Roman"/>
          <w:sz w:val="24"/>
          <w:szCs w:val="24"/>
        </w:rPr>
      </w:pPr>
      <w:r w:rsidRPr="009F4C3F">
        <w:rPr>
          <w:rFonts w:ascii="Times New Roman" w:hAnsi="Times New Roman" w:cs="Times New Roman"/>
          <w:sz w:val="24"/>
          <w:szCs w:val="24"/>
        </w:rPr>
        <w:t>Men når valutaen i forhold til utlandet taper verdi, da taper den også verdi innenlands, ettersom de utenlandsk</w:t>
      </w:r>
      <w:r w:rsidR="00D51591">
        <w:rPr>
          <w:rFonts w:ascii="Times New Roman" w:hAnsi="Times New Roman" w:cs="Times New Roman"/>
          <w:sz w:val="24"/>
          <w:szCs w:val="24"/>
        </w:rPr>
        <w:t>e varene ville bli dyrere, med ø</w:t>
      </w:r>
      <w:r w:rsidRPr="009F4C3F">
        <w:rPr>
          <w:rFonts w:ascii="Times New Roman" w:hAnsi="Times New Roman" w:cs="Times New Roman"/>
          <w:sz w:val="24"/>
          <w:szCs w:val="24"/>
        </w:rPr>
        <w:t xml:space="preserve">kende inflasjon som konsekvens. </w:t>
      </w:r>
    </w:p>
    <w:p w14:paraId="6C8382ED" w14:textId="5A1EB759" w:rsidR="009F4C3F" w:rsidRPr="009F4C3F" w:rsidRDefault="00D51591" w:rsidP="009F4C3F">
      <w:pPr>
        <w:spacing w:after="0" w:line="360" w:lineRule="auto"/>
        <w:rPr>
          <w:rFonts w:ascii="Times New Roman" w:hAnsi="Times New Roman" w:cs="Times New Roman"/>
          <w:sz w:val="24"/>
          <w:szCs w:val="24"/>
        </w:rPr>
      </w:pPr>
      <w:r>
        <w:rPr>
          <w:rFonts w:ascii="Times New Roman" w:hAnsi="Times New Roman" w:cs="Times New Roman"/>
          <w:sz w:val="24"/>
          <w:szCs w:val="24"/>
        </w:rPr>
        <w:lastRenderedPageBreak/>
        <w:br/>
      </w:r>
      <w:r w:rsidR="009F4C3F" w:rsidRPr="009F4C3F">
        <w:rPr>
          <w:rFonts w:ascii="Times New Roman" w:hAnsi="Times New Roman" w:cs="Times New Roman"/>
          <w:sz w:val="24"/>
          <w:szCs w:val="24"/>
        </w:rPr>
        <w:t>Det allmenne tillitstapet ville ha hatt tungt</w:t>
      </w:r>
      <w:r>
        <w:rPr>
          <w:rFonts w:ascii="Times New Roman" w:hAnsi="Times New Roman" w:cs="Times New Roman"/>
          <w:sz w:val="24"/>
          <w:szCs w:val="24"/>
        </w:rPr>
        <w:t>veiende virkninger på selve mo</w:t>
      </w:r>
      <w:r w:rsidR="009F4C3F" w:rsidRPr="009F4C3F">
        <w:rPr>
          <w:rFonts w:ascii="Times New Roman" w:hAnsi="Times New Roman" w:cs="Times New Roman"/>
          <w:sz w:val="24"/>
          <w:szCs w:val="24"/>
        </w:rPr>
        <w:t>netærsystemet, da emisjonen av penger overve</w:t>
      </w:r>
      <w:r>
        <w:rPr>
          <w:rFonts w:ascii="Times New Roman" w:hAnsi="Times New Roman" w:cs="Times New Roman"/>
          <w:sz w:val="24"/>
          <w:szCs w:val="24"/>
        </w:rPr>
        <w:t xml:space="preserve">iende beror på statstitler. Bak </w:t>
      </w:r>
      <w:r w:rsidR="009F4C3F" w:rsidRPr="009F4C3F">
        <w:rPr>
          <w:rFonts w:ascii="Times New Roman" w:hAnsi="Times New Roman" w:cs="Times New Roman"/>
          <w:sz w:val="24"/>
          <w:szCs w:val="24"/>
        </w:rPr>
        <w:t>monetærsystemet skjuler det seg et kredittsyst</w:t>
      </w:r>
      <w:r>
        <w:rPr>
          <w:rFonts w:ascii="Times New Roman" w:hAnsi="Times New Roman" w:cs="Times New Roman"/>
          <w:sz w:val="24"/>
          <w:szCs w:val="24"/>
        </w:rPr>
        <w:t>em som hviler på offentlig kre</w:t>
      </w:r>
      <w:r w:rsidR="009F4C3F" w:rsidRPr="009F4C3F">
        <w:rPr>
          <w:rFonts w:ascii="Times New Roman" w:hAnsi="Times New Roman" w:cs="Times New Roman"/>
          <w:sz w:val="24"/>
          <w:szCs w:val="24"/>
        </w:rPr>
        <w:t>ditt. Hvis den offentlige kreditten brøt sammen på grunn av at statsgjeldskrisa og førte til at tilliten til den statlige gjeldsbetjen</w:t>
      </w:r>
      <w:r>
        <w:rPr>
          <w:rFonts w:ascii="Times New Roman" w:hAnsi="Times New Roman" w:cs="Times New Roman"/>
          <w:sz w:val="24"/>
          <w:szCs w:val="24"/>
        </w:rPr>
        <w:t>ingen gikk tapt, ville monetær</w:t>
      </w:r>
      <w:r w:rsidR="009F4C3F" w:rsidRPr="009F4C3F">
        <w:rPr>
          <w:rFonts w:ascii="Times New Roman" w:hAnsi="Times New Roman" w:cs="Times New Roman"/>
          <w:sz w:val="24"/>
          <w:szCs w:val="24"/>
        </w:rPr>
        <w:t xml:space="preserve">systemet, som har den offentlige kreditten som grunnlag, bli dypt rystet. </w:t>
      </w:r>
    </w:p>
    <w:p w14:paraId="4B5162A0" w14:textId="6207FEB6" w:rsidR="009F4C3F" w:rsidRPr="009F4C3F" w:rsidRDefault="00D51591" w:rsidP="009F4C3F">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009F4C3F" w:rsidRPr="009F4C3F">
        <w:rPr>
          <w:rFonts w:ascii="Times New Roman" w:hAnsi="Times New Roman" w:cs="Times New Roman"/>
          <w:sz w:val="24"/>
          <w:szCs w:val="24"/>
        </w:rPr>
        <w:t>Omslaget fra kredittsystem til monetærsys</w:t>
      </w:r>
      <w:r>
        <w:rPr>
          <w:rFonts w:ascii="Times New Roman" w:hAnsi="Times New Roman" w:cs="Times New Roman"/>
          <w:sz w:val="24"/>
          <w:szCs w:val="24"/>
        </w:rPr>
        <w:t>tem ville derfor vært mer vidt</w:t>
      </w:r>
      <w:r w:rsidR="009F4C3F" w:rsidRPr="009F4C3F">
        <w:rPr>
          <w:rFonts w:ascii="Times New Roman" w:hAnsi="Times New Roman" w:cs="Times New Roman"/>
          <w:sz w:val="24"/>
          <w:szCs w:val="24"/>
        </w:rPr>
        <w:t>rekkende enn på seinsommeren 2008. Se</w:t>
      </w:r>
      <w:r>
        <w:rPr>
          <w:rFonts w:ascii="Times New Roman" w:hAnsi="Times New Roman" w:cs="Times New Roman"/>
          <w:sz w:val="24"/>
          <w:szCs w:val="24"/>
        </w:rPr>
        <w:t xml:space="preserve">lve pengene ville blitt rammet. </w:t>
      </w:r>
      <w:r w:rsidR="009F4C3F" w:rsidRPr="009F4C3F">
        <w:rPr>
          <w:rFonts w:ascii="Times New Roman" w:hAnsi="Times New Roman" w:cs="Times New Roman"/>
          <w:sz w:val="24"/>
          <w:szCs w:val="24"/>
        </w:rPr>
        <w:t>Tapet av tillit til den offentlige kreditten vill</w:t>
      </w:r>
      <w:r>
        <w:rPr>
          <w:rFonts w:ascii="Times New Roman" w:hAnsi="Times New Roman" w:cs="Times New Roman"/>
          <w:sz w:val="24"/>
          <w:szCs w:val="24"/>
        </w:rPr>
        <w:t>e ført til at de utstedte papir</w:t>
      </w:r>
      <w:r w:rsidR="009F4C3F" w:rsidRPr="009F4C3F">
        <w:rPr>
          <w:rFonts w:ascii="Times New Roman" w:hAnsi="Times New Roman" w:cs="Times New Roman"/>
          <w:sz w:val="24"/>
          <w:szCs w:val="24"/>
        </w:rPr>
        <w:t>pengene ble verdiløse. Monetærsystemet, støtte</w:t>
      </w:r>
      <w:r>
        <w:rPr>
          <w:rFonts w:ascii="Times New Roman" w:hAnsi="Times New Roman" w:cs="Times New Roman"/>
          <w:sz w:val="24"/>
          <w:szCs w:val="24"/>
        </w:rPr>
        <w:t xml:space="preserve">t av den offentlige kreditten, </w:t>
      </w:r>
      <w:r w:rsidR="009F4C3F" w:rsidRPr="009F4C3F">
        <w:rPr>
          <w:rFonts w:ascii="Times New Roman" w:hAnsi="Times New Roman" w:cs="Times New Roman"/>
          <w:sz w:val="24"/>
          <w:szCs w:val="24"/>
        </w:rPr>
        <w:t>måtte ha slått om i et gullsystem, blitt til virkelige, verdisikre penger eller verdibevis som bygger på disse, og som e</w:t>
      </w:r>
      <w:r>
        <w:rPr>
          <w:rFonts w:ascii="Times New Roman" w:hAnsi="Times New Roman" w:cs="Times New Roman"/>
          <w:sz w:val="24"/>
          <w:szCs w:val="24"/>
        </w:rPr>
        <w:t>gner seg som allmenn ekvivalent.</w:t>
      </w:r>
      <w:r>
        <w:rPr>
          <w:rFonts w:ascii="Times New Roman" w:hAnsi="Times New Roman" w:cs="Times New Roman"/>
          <w:sz w:val="24"/>
          <w:szCs w:val="24"/>
        </w:rPr>
        <w:br/>
      </w:r>
      <w:r w:rsidR="009F4C3F" w:rsidRPr="009F4C3F">
        <w:rPr>
          <w:rFonts w:ascii="Times New Roman" w:hAnsi="Times New Roman" w:cs="Times New Roman"/>
          <w:sz w:val="24"/>
          <w:szCs w:val="24"/>
        </w:rPr>
        <w:t xml:space="preserve"> </w:t>
      </w:r>
    </w:p>
    <w:p w14:paraId="2A1F581F" w14:textId="14832D3B" w:rsidR="009F4C3F" w:rsidRPr="009F4C3F" w:rsidRDefault="009F4C3F" w:rsidP="009F4C3F">
      <w:pPr>
        <w:spacing w:after="0" w:line="360" w:lineRule="auto"/>
        <w:rPr>
          <w:rFonts w:ascii="Times New Roman" w:hAnsi="Times New Roman" w:cs="Times New Roman"/>
          <w:sz w:val="24"/>
          <w:szCs w:val="24"/>
        </w:rPr>
      </w:pPr>
      <w:r w:rsidRPr="009F4C3F">
        <w:rPr>
          <w:rFonts w:ascii="Times New Roman" w:hAnsi="Times New Roman" w:cs="Times New Roman"/>
          <w:sz w:val="24"/>
          <w:szCs w:val="24"/>
        </w:rPr>
        <w:t>Men hva som til sjuende og sist blir akseptert som penger, er det ikke bankene som bestemmer, men vareeierne. For disse vil ved salg akseptere som penger bare det som synes dem å væ</w:t>
      </w:r>
      <w:r w:rsidR="00D51591">
        <w:rPr>
          <w:rFonts w:ascii="Times New Roman" w:hAnsi="Times New Roman" w:cs="Times New Roman"/>
          <w:sz w:val="24"/>
          <w:szCs w:val="24"/>
        </w:rPr>
        <w:t xml:space="preserve">re et tilstrekkelig sikkert middel </w:t>
      </w:r>
      <w:r w:rsidRPr="009F4C3F">
        <w:rPr>
          <w:rFonts w:ascii="Times New Roman" w:hAnsi="Times New Roman" w:cs="Times New Roman"/>
          <w:sz w:val="24"/>
          <w:szCs w:val="24"/>
        </w:rPr>
        <w:t xml:space="preserve">til kjøpe hva de vil. Pengene må være virkelige verdibevis for den </w:t>
      </w:r>
      <w:r w:rsidR="00D51591">
        <w:rPr>
          <w:rFonts w:ascii="Times New Roman" w:hAnsi="Times New Roman" w:cs="Times New Roman"/>
          <w:sz w:val="24"/>
          <w:szCs w:val="24"/>
        </w:rPr>
        <w:t xml:space="preserve">avhendede </w:t>
      </w:r>
      <w:r w:rsidRPr="009F4C3F">
        <w:rPr>
          <w:rFonts w:ascii="Times New Roman" w:hAnsi="Times New Roman" w:cs="Times New Roman"/>
          <w:sz w:val="24"/>
          <w:szCs w:val="24"/>
        </w:rPr>
        <w:t>varen, altså virkelige verdibevis, som k</w:t>
      </w:r>
      <w:r w:rsidR="00D51591">
        <w:rPr>
          <w:rFonts w:ascii="Times New Roman" w:hAnsi="Times New Roman" w:cs="Times New Roman"/>
          <w:sz w:val="24"/>
          <w:szCs w:val="24"/>
        </w:rPr>
        <w:t xml:space="preserve">an tjene til å realisere vareverdien og som er skikket til å være </w:t>
      </w:r>
      <w:r w:rsidRPr="009F4C3F">
        <w:rPr>
          <w:rFonts w:ascii="Times New Roman" w:hAnsi="Times New Roman" w:cs="Times New Roman"/>
          <w:sz w:val="24"/>
          <w:szCs w:val="24"/>
        </w:rPr>
        <w:t>allmenn ekvivalent, umiddelbart byttemi</w:t>
      </w:r>
      <w:r w:rsidR="00D51591">
        <w:rPr>
          <w:rFonts w:ascii="Times New Roman" w:hAnsi="Times New Roman" w:cs="Times New Roman"/>
          <w:sz w:val="24"/>
          <w:szCs w:val="24"/>
        </w:rPr>
        <w:t xml:space="preserve">ddel for </w:t>
      </w:r>
    </w:p>
    <w:p w14:paraId="0F84675E" w14:textId="77777777" w:rsidR="009F4C3F" w:rsidRPr="009F4C3F" w:rsidRDefault="009F4C3F" w:rsidP="009F4C3F">
      <w:pPr>
        <w:spacing w:after="0" w:line="360" w:lineRule="auto"/>
        <w:rPr>
          <w:rFonts w:ascii="Times New Roman" w:hAnsi="Times New Roman" w:cs="Times New Roman"/>
          <w:sz w:val="24"/>
          <w:szCs w:val="24"/>
        </w:rPr>
      </w:pPr>
      <w:r w:rsidRPr="009F4C3F">
        <w:rPr>
          <w:rFonts w:ascii="Times New Roman" w:hAnsi="Times New Roman" w:cs="Times New Roman"/>
          <w:sz w:val="24"/>
          <w:szCs w:val="24"/>
        </w:rPr>
        <w:t xml:space="preserve">enhver tilfeldig vare. </w:t>
      </w:r>
    </w:p>
    <w:p w14:paraId="657E4D46" w14:textId="720869ED" w:rsidR="009F4C3F" w:rsidRPr="009F4C3F" w:rsidRDefault="006C7854" w:rsidP="009F4C3F">
      <w:pPr>
        <w:spacing w:after="0" w:line="360" w:lineRule="auto"/>
        <w:rPr>
          <w:rFonts w:ascii="Times New Roman" w:hAnsi="Times New Roman" w:cs="Times New Roman"/>
          <w:sz w:val="24"/>
          <w:szCs w:val="24"/>
        </w:rPr>
      </w:pPr>
      <w:r>
        <w:rPr>
          <w:rFonts w:ascii="Times New Roman" w:hAnsi="Times New Roman" w:cs="Times New Roman"/>
          <w:sz w:val="24"/>
          <w:szCs w:val="24"/>
        </w:rPr>
        <w:br/>
      </w:r>
      <w:r w:rsidR="009F4C3F" w:rsidRPr="009F4C3F">
        <w:rPr>
          <w:rFonts w:ascii="Times New Roman" w:hAnsi="Times New Roman" w:cs="Times New Roman"/>
          <w:sz w:val="24"/>
          <w:szCs w:val="24"/>
        </w:rPr>
        <w:t xml:space="preserve">(Artikkelen er oversatt fra tysk til norsk av Jon Langdal.) </w:t>
      </w:r>
    </w:p>
    <w:p w14:paraId="39676540" w14:textId="31407DE8" w:rsidR="009F4C3F" w:rsidRPr="009F4C3F" w:rsidRDefault="009F4C3F" w:rsidP="009F4C3F">
      <w:pPr>
        <w:spacing w:after="0" w:line="360" w:lineRule="auto"/>
        <w:rPr>
          <w:rFonts w:ascii="Times New Roman" w:hAnsi="Times New Roman" w:cs="Times New Roman"/>
          <w:sz w:val="24"/>
          <w:szCs w:val="24"/>
        </w:rPr>
      </w:pPr>
    </w:p>
    <w:p w14:paraId="4EA41487" w14:textId="6D2DE212" w:rsidR="009F4C3F" w:rsidRPr="00937AF5" w:rsidRDefault="00D51591" w:rsidP="009F4C3F">
      <w:pPr>
        <w:spacing w:after="0" w:line="360" w:lineRule="auto"/>
        <w:rPr>
          <w:rFonts w:ascii="Times New Roman" w:hAnsi="Times New Roman" w:cs="Times New Roman"/>
          <w:b/>
          <w:sz w:val="24"/>
          <w:szCs w:val="24"/>
          <w:lang w:val="en-US"/>
        </w:rPr>
      </w:pPr>
      <w:r w:rsidRPr="00937AF5">
        <w:rPr>
          <w:rFonts w:ascii="Times New Roman" w:hAnsi="Times New Roman" w:cs="Times New Roman"/>
          <w:b/>
          <w:sz w:val="24"/>
          <w:szCs w:val="24"/>
          <w:lang w:val="en-US"/>
        </w:rPr>
        <w:t>Litteratur</w:t>
      </w:r>
    </w:p>
    <w:p w14:paraId="37C8B4EE" w14:textId="4E142EC4" w:rsidR="009F4C3F" w:rsidRPr="00937AF5" w:rsidRDefault="00D51591" w:rsidP="009F4C3F">
      <w:pPr>
        <w:spacing w:after="0" w:line="360" w:lineRule="auto"/>
        <w:rPr>
          <w:rFonts w:ascii="Times New Roman" w:hAnsi="Times New Roman" w:cs="Times New Roman"/>
          <w:sz w:val="24"/>
          <w:szCs w:val="24"/>
          <w:lang w:val="en-US"/>
        </w:rPr>
      </w:pPr>
      <w:r w:rsidRPr="00937AF5">
        <w:rPr>
          <w:rFonts w:ascii="Times New Roman" w:hAnsi="Times New Roman" w:cs="Times New Roman"/>
          <w:sz w:val="24"/>
          <w:szCs w:val="24"/>
          <w:lang w:val="en-US"/>
        </w:rPr>
        <w:t xml:space="preserve">- </w:t>
      </w:r>
      <w:r w:rsidR="009F4C3F" w:rsidRPr="00937AF5">
        <w:rPr>
          <w:rFonts w:ascii="Times New Roman" w:hAnsi="Times New Roman" w:cs="Times New Roman"/>
          <w:sz w:val="24"/>
          <w:szCs w:val="24"/>
          <w:lang w:val="en-US"/>
        </w:rPr>
        <w:t xml:space="preserve">Brown, George (2011): </w:t>
      </w:r>
      <w:r w:rsidR="009F4C3F" w:rsidRPr="00937AF5">
        <w:rPr>
          <w:rFonts w:ascii="Times New Roman" w:hAnsi="Times New Roman" w:cs="Times New Roman"/>
          <w:i/>
          <w:sz w:val="24"/>
          <w:szCs w:val="24"/>
          <w:lang w:val="en-US"/>
        </w:rPr>
        <w:t>Was folgt. Wie wir weltveit neues Wachstum schaffen.</w:t>
      </w:r>
      <w:r w:rsidR="009F4C3F" w:rsidRPr="00937AF5">
        <w:rPr>
          <w:rFonts w:ascii="Times New Roman" w:hAnsi="Times New Roman" w:cs="Times New Roman"/>
          <w:sz w:val="24"/>
          <w:szCs w:val="24"/>
          <w:lang w:val="en-US"/>
        </w:rPr>
        <w:t xml:space="preserve"> Frankfurt am </w:t>
      </w:r>
    </w:p>
    <w:p w14:paraId="29D1EEF8" w14:textId="77777777" w:rsidR="009F4C3F" w:rsidRPr="00937AF5" w:rsidRDefault="009F4C3F" w:rsidP="009F4C3F">
      <w:pPr>
        <w:spacing w:after="0" w:line="360" w:lineRule="auto"/>
        <w:rPr>
          <w:rFonts w:ascii="Times New Roman" w:hAnsi="Times New Roman" w:cs="Times New Roman"/>
          <w:sz w:val="24"/>
          <w:szCs w:val="24"/>
          <w:lang w:val="en-US"/>
        </w:rPr>
      </w:pPr>
      <w:r w:rsidRPr="00937AF5">
        <w:rPr>
          <w:rFonts w:ascii="Times New Roman" w:hAnsi="Times New Roman" w:cs="Times New Roman"/>
          <w:sz w:val="24"/>
          <w:szCs w:val="24"/>
          <w:lang w:val="en-US"/>
        </w:rPr>
        <w:t xml:space="preserve">Main </w:t>
      </w:r>
    </w:p>
    <w:p w14:paraId="5DC1CF4C" w14:textId="4C5B2A0B" w:rsidR="009F4C3F" w:rsidRPr="00937AF5" w:rsidRDefault="009F4C3F" w:rsidP="009F4C3F">
      <w:pPr>
        <w:spacing w:after="0" w:line="360" w:lineRule="auto"/>
        <w:rPr>
          <w:rFonts w:ascii="Times New Roman" w:hAnsi="Times New Roman" w:cs="Times New Roman"/>
          <w:sz w:val="24"/>
          <w:szCs w:val="24"/>
          <w:lang w:val="en-US"/>
        </w:rPr>
      </w:pPr>
      <w:r w:rsidRPr="00937AF5">
        <w:rPr>
          <w:rFonts w:ascii="Times New Roman" w:hAnsi="Times New Roman" w:cs="Times New Roman"/>
          <w:sz w:val="24"/>
          <w:szCs w:val="24"/>
          <w:lang w:val="en-US"/>
        </w:rPr>
        <w:t xml:space="preserve">- Demirovic, Alex/Sablowski, Thomas </w:t>
      </w:r>
      <w:r w:rsidR="00F73B90" w:rsidRPr="00937AF5">
        <w:rPr>
          <w:rFonts w:ascii="Times New Roman" w:hAnsi="Times New Roman" w:cs="Times New Roman"/>
          <w:sz w:val="24"/>
          <w:szCs w:val="24"/>
          <w:lang w:val="en-US"/>
        </w:rPr>
        <w:t xml:space="preserve">(2011): </w:t>
      </w:r>
      <w:r w:rsidR="00F73B90" w:rsidRPr="00937AF5">
        <w:rPr>
          <w:rFonts w:ascii="Times New Roman" w:hAnsi="Times New Roman" w:cs="Times New Roman"/>
          <w:i/>
          <w:sz w:val="24"/>
          <w:szCs w:val="24"/>
          <w:lang w:val="en-US"/>
        </w:rPr>
        <w:t>Finanzdominierte Akkumul</w:t>
      </w:r>
      <w:r w:rsidRPr="00937AF5">
        <w:rPr>
          <w:rFonts w:ascii="Times New Roman" w:hAnsi="Times New Roman" w:cs="Times New Roman"/>
          <w:i/>
          <w:sz w:val="24"/>
          <w:szCs w:val="24"/>
          <w:lang w:val="en-US"/>
        </w:rPr>
        <w:t xml:space="preserve">ation und die Krise in </w:t>
      </w:r>
      <w:r w:rsidR="00F73B90" w:rsidRPr="00937AF5">
        <w:rPr>
          <w:rFonts w:ascii="Times New Roman" w:hAnsi="Times New Roman" w:cs="Times New Roman"/>
          <w:i/>
          <w:sz w:val="24"/>
          <w:szCs w:val="24"/>
          <w:lang w:val="en-US"/>
        </w:rPr>
        <w:t>Europa</w:t>
      </w:r>
      <w:r w:rsidR="00F73B90" w:rsidRPr="00937AF5">
        <w:rPr>
          <w:rFonts w:ascii="Times New Roman" w:hAnsi="Times New Roman" w:cs="Times New Roman"/>
          <w:sz w:val="24"/>
          <w:szCs w:val="24"/>
          <w:lang w:val="en-US"/>
        </w:rPr>
        <w:t xml:space="preserve">, i </w:t>
      </w:r>
      <w:r w:rsidRPr="00937AF5">
        <w:rPr>
          <w:rFonts w:ascii="Times New Roman" w:hAnsi="Times New Roman" w:cs="Times New Roman"/>
          <w:sz w:val="24"/>
          <w:szCs w:val="24"/>
          <w:lang w:val="en-US"/>
        </w:rPr>
        <w:t>PROKLA. Verlag Westfälisches Damgfboot, He</w:t>
      </w:r>
      <w:r w:rsidR="00F73B90" w:rsidRPr="00937AF5">
        <w:rPr>
          <w:rFonts w:ascii="Times New Roman" w:hAnsi="Times New Roman" w:cs="Times New Roman"/>
          <w:sz w:val="24"/>
          <w:szCs w:val="24"/>
          <w:lang w:val="en-US"/>
        </w:rPr>
        <w:t>ft 166, 42. Jg. 2011, Nr. 1, 77-</w:t>
      </w:r>
      <w:r w:rsidRPr="00937AF5">
        <w:rPr>
          <w:rFonts w:ascii="Times New Roman" w:hAnsi="Times New Roman" w:cs="Times New Roman"/>
          <w:sz w:val="24"/>
          <w:szCs w:val="24"/>
          <w:lang w:val="en-US"/>
        </w:rPr>
        <w:t xml:space="preserve">106; </w:t>
      </w:r>
      <w:r w:rsidR="00F73B90" w:rsidRPr="00937AF5">
        <w:rPr>
          <w:rFonts w:ascii="Times New Roman" w:hAnsi="Times New Roman" w:cs="Times New Roman"/>
          <w:sz w:val="24"/>
          <w:szCs w:val="24"/>
          <w:lang w:val="en-US"/>
        </w:rPr>
        <w:t>http://www.prokl</w:t>
      </w:r>
      <w:r w:rsidRPr="00937AF5">
        <w:rPr>
          <w:rFonts w:ascii="Times New Roman" w:hAnsi="Times New Roman" w:cs="Times New Roman"/>
          <w:sz w:val="24"/>
          <w:szCs w:val="24"/>
          <w:lang w:val="en-US"/>
        </w:rPr>
        <w:t>a.de/wp/wp-content/up</w:t>
      </w:r>
      <w:r w:rsidR="00F73B90" w:rsidRPr="00937AF5">
        <w:rPr>
          <w:rFonts w:ascii="Times New Roman" w:hAnsi="Times New Roman" w:cs="Times New Roman"/>
          <w:sz w:val="24"/>
          <w:szCs w:val="24"/>
          <w:lang w:val="en-US"/>
        </w:rPr>
        <w:t>loads/22012/demirovic-sablowski.</w:t>
      </w:r>
      <w:r w:rsidRPr="00937AF5">
        <w:rPr>
          <w:rFonts w:ascii="Times New Roman" w:hAnsi="Times New Roman" w:cs="Times New Roman"/>
          <w:sz w:val="24"/>
          <w:szCs w:val="24"/>
          <w:lang w:val="en-US"/>
        </w:rPr>
        <w:t xml:space="preserve">pdf </w:t>
      </w:r>
    </w:p>
    <w:p w14:paraId="6F3A9024" w14:textId="77777777" w:rsidR="009F4C3F" w:rsidRPr="00F73B90" w:rsidRDefault="009F4C3F" w:rsidP="009F4C3F">
      <w:pPr>
        <w:spacing w:after="0" w:line="360" w:lineRule="auto"/>
        <w:rPr>
          <w:rFonts w:ascii="Times New Roman" w:hAnsi="Times New Roman" w:cs="Times New Roman"/>
          <w:i/>
          <w:sz w:val="24"/>
          <w:szCs w:val="24"/>
        </w:rPr>
      </w:pPr>
      <w:r w:rsidRPr="009F4C3F">
        <w:rPr>
          <w:rFonts w:ascii="Times New Roman" w:hAnsi="Times New Roman" w:cs="Times New Roman"/>
          <w:sz w:val="24"/>
          <w:szCs w:val="24"/>
        </w:rPr>
        <w:t xml:space="preserve">- Keynes, John Maynard (1936): </w:t>
      </w:r>
      <w:r w:rsidRPr="00F73B90">
        <w:rPr>
          <w:rFonts w:ascii="Times New Roman" w:hAnsi="Times New Roman" w:cs="Times New Roman"/>
          <w:i/>
          <w:sz w:val="24"/>
          <w:szCs w:val="24"/>
        </w:rPr>
        <w:t xml:space="preserve">Allgemeine Theorie der Beschäftigung, des Zinse und des </w:t>
      </w:r>
    </w:p>
    <w:p w14:paraId="34B8A6BF" w14:textId="77777777" w:rsidR="009F4C3F" w:rsidRPr="009F4C3F" w:rsidRDefault="009F4C3F" w:rsidP="009F4C3F">
      <w:pPr>
        <w:spacing w:after="0" w:line="360" w:lineRule="auto"/>
        <w:rPr>
          <w:rFonts w:ascii="Times New Roman" w:hAnsi="Times New Roman" w:cs="Times New Roman"/>
          <w:sz w:val="24"/>
          <w:szCs w:val="24"/>
        </w:rPr>
      </w:pPr>
      <w:r w:rsidRPr="00F73B90">
        <w:rPr>
          <w:rFonts w:ascii="Times New Roman" w:hAnsi="Times New Roman" w:cs="Times New Roman"/>
          <w:i/>
          <w:sz w:val="24"/>
          <w:szCs w:val="24"/>
        </w:rPr>
        <w:t>Geldes</w:t>
      </w:r>
      <w:r w:rsidRPr="009F4C3F">
        <w:rPr>
          <w:rFonts w:ascii="Times New Roman" w:hAnsi="Times New Roman" w:cs="Times New Roman"/>
          <w:sz w:val="24"/>
          <w:szCs w:val="24"/>
        </w:rPr>
        <w:t xml:space="preserve">, München og Leipzig. </w:t>
      </w:r>
    </w:p>
    <w:p w14:paraId="2AE1B5FE" w14:textId="5401D967" w:rsidR="009F4C3F" w:rsidRPr="009F4C3F" w:rsidRDefault="009F4C3F" w:rsidP="009F4C3F">
      <w:pPr>
        <w:spacing w:after="0" w:line="360" w:lineRule="auto"/>
        <w:rPr>
          <w:rFonts w:ascii="Times New Roman" w:hAnsi="Times New Roman" w:cs="Times New Roman"/>
          <w:sz w:val="24"/>
          <w:szCs w:val="24"/>
        </w:rPr>
      </w:pPr>
      <w:r w:rsidRPr="009F4C3F">
        <w:rPr>
          <w:rFonts w:ascii="Times New Roman" w:hAnsi="Times New Roman" w:cs="Times New Roman"/>
          <w:sz w:val="24"/>
          <w:szCs w:val="24"/>
        </w:rPr>
        <w:t xml:space="preserve">- Sandleben, Guenther: </w:t>
      </w:r>
      <w:r w:rsidRPr="00F73B90">
        <w:rPr>
          <w:rFonts w:ascii="Times New Roman" w:hAnsi="Times New Roman" w:cs="Times New Roman"/>
          <w:i/>
          <w:sz w:val="24"/>
          <w:szCs w:val="24"/>
        </w:rPr>
        <w:t>Finansmarknadskrise</w:t>
      </w:r>
      <w:r w:rsidR="00F73B90" w:rsidRPr="00F73B90">
        <w:rPr>
          <w:rFonts w:ascii="Times New Roman" w:hAnsi="Times New Roman" w:cs="Times New Roman"/>
          <w:i/>
          <w:sz w:val="24"/>
          <w:szCs w:val="24"/>
        </w:rPr>
        <w:t xml:space="preserve"> - myte og realitet</w:t>
      </w:r>
      <w:r w:rsidR="00F73B90">
        <w:rPr>
          <w:rFonts w:ascii="Times New Roman" w:hAnsi="Times New Roman" w:cs="Times New Roman"/>
          <w:sz w:val="24"/>
          <w:szCs w:val="24"/>
        </w:rPr>
        <w:t>, Forlaget Rø</w:t>
      </w:r>
      <w:r w:rsidRPr="009F4C3F">
        <w:rPr>
          <w:rFonts w:ascii="Times New Roman" w:hAnsi="Times New Roman" w:cs="Times New Roman"/>
          <w:sz w:val="24"/>
          <w:szCs w:val="24"/>
        </w:rPr>
        <w:t xml:space="preserve">dt!, Oslo (2012) </w:t>
      </w:r>
    </w:p>
    <w:p w14:paraId="4A43E718" w14:textId="0A0F3988" w:rsidR="00D51591" w:rsidRDefault="009F4C3F" w:rsidP="00F73B90">
      <w:pPr>
        <w:spacing w:after="0" w:line="360" w:lineRule="auto"/>
        <w:rPr>
          <w:rFonts w:ascii="Times New Roman" w:hAnsi="Times New Roman" w:cs="Times New Roman"/>
          <w:sz w:val="24"/>
          <w:szCs w:val="24"/>
        </w:rPr>
      </w:pPr>
      <w:r w:rsidRPr="009F4C3F">
        <w:rPr>
          <w:rFonts w:ascii="Times New Roman" w:hAnsi="Times New Roman" w:cs="Times New Roman"/>
          <w:sz w:val="24"/>
          <w:szCs w:val="24"/>
        </w:rPr>
        <w:t xml:space="preserve">- Marx, Karl: </w:t>
      </w:r>
      <w:r w:rsidRPr="00F73B90">
        <w:rPr>
          <w:rFonts w:ascii="Times New Roman" w:hAnsi="Times New Roman" w:cs="Times New Roman"/>
          <w:i/>
          <w:sz w:val="24"/>
          <w:szCs w:val="24"/>
        </w:rPr>
        <w:t>Kapitalen Første bok</w:t>
      </w:r>
      <w:r w:rsidRPr="009F4C3F">
        <w:rPr>
          <w:rFonts w:ascii="Times New Roman" w:hAnsi="Times New Roman" w:cs="Times New Roman"/>
          <w:sz w:val="24"/>
          <w:szCs w:val="24"/>
        </w:rPr>
        <w:t xml:space="preserve">, del I </w:t>
      </w:r>
      <w:r w:rsidR="00F73B90">
        <w:rPr>
          <w:rFonts w:ascii="Times New Roman" w:hAnsi="Times New Roman" w:cs="Times New Roman"/>
          <w:sz w:val="24"/>
          <w:szCs w:val="24"/>
        </w:rPr>
        <w:t>og II</w:t>
      </w:r>
      <w:r w:rsidRPr="009F4C3F">
        <w:rPr>
          <w:rFonts w:ascii="Times New Roman" w:hAnsi="Times New Roman" w:cs="Times New Roman"/>
          <w:sz w:val="24"/>
          <w:szCs w:val="24"/>
        </w:rPr>
        <w:t>, Oktober Forlag, Oslo 1995</w:t>
      </w:r>
    </w:p>
    <w:p w14:paraId="7B66EC03" w14:textId="3A92C1F5" w:rsidR="008C7D54" w:rsidRPr="005F4B28" w:rsidRDefault="008C7D54" w:rsidP="000823C6">
      <w:pPr>
        <w:spacing w:after="0" w:line="360" w:lineRule="auto"/>
        <w:rPr>
          <w:rFonts w:ascii="Times New Roman" w:hAnsi="Times New Roman" w:cs="Times New Roman"/>
          <w:sz w:val="24"/>
          <w:szCs w:val="24"/>
        </w:rPr>
      </w:pPr>
    </w:p>
    <w:sectPr w:rsidR="008C7D54" w:rsidRPr="005F4B2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53096A" w14:textId="77777777" w:rsidR="006F4386" w:rsidRDefault="006F4386" w:rsidP="00B9413C">
      <w:pPr>
        <w:spacing w:after="0" w:line="240" w:lineRule="auto"/>
      </w:pPr>
      <w:r>
        <w:separator/>
      </w:r>
    </w:p>
  </w:endnote>
  <w:endnote w:type="continuationSeparator" w:id="0">
    <w:p w14:paraId="03A809DF" w14:textId="77777777" w:rsidR="006F4386" w:rsidRDefault="006F4386" w:rsidP="00B941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D513F1" w14:textId="77777777" w:rsidR="006F4386" w:rsidRDefault="006F4386" w:rsidP="00B9413C">
      <w:pPr>
        <w:spacing w:after="0" w:line="240" w:lineRule="auto"/>
      </w:pPr>
      <w:r>
        <w:separator/>
      </w:r>
    </w:p>
  </w:footnote>
  <w:footnote w:type="continuationSeparator" w:id="0">
    <w:p w14:paraId="6AC66355" w14:textId="77777777" w:rsidR="006F4386" w:rsidRDefault="006F4386" w:rsidP="00B9413C">
      <w:pPr>
        <w:spacing w:after="0" w:line="240" w:lineRule="auto"/>
      </w:pPr>
      <w:r>
        <w:continuationSeparator/>
      </w:r>
    </w:p>
  </w:footnote>
  <w:footnote w:id="1">
    <w:p w14:paraId="02961DDB" w14:textId="225B56A5" w:rsidR="00B9413C" w:rsidRDefault="00B9413C" w:rsidP="00B9413C">
      <w:pPr>
        <w:pStyle w:val="Fotnotetekst"/>
      </w:pPr>
      <w:r>
        <w:rPr>
          <w:rStyle w:val="Fotnotereferanse"/>
        </w:rPr>
        <w:footnoteRef/>
      </w:r>
      <w:r>
        <w:t xml:space="preserve"> Dette er tittelen på den siste boka til Rudolf Hickel, medlem i Wissenschaftlichen Beirat av Attac og en av grunnleggerne av arbeidsgruppa Alternat</w:t>
      </w:r>
      <w:r w:rsidR="00403557">
        <w:t>ive Wirtschaftspolitik. Arbeids</w:t>
      </w:r>
      <w:r>
        <w:t>gruppa har i 35 år regelmessig til hver 1. mai lagt fram en alternativ betenkning med tittelen «Memorandum», som kritiserer borgerlig økonomisk politikk.</w:t>
      </w:r>
    </w:p>
  </w:footnote>
  <w:footnote w:id="2">
    <w:p w14:paraId="540412FB" w14:textId="77777777" w:rsidR="006E6854" w:rsidRPr="001B29C9" w:rsidRDefault="006E6854">
      <w:pPr>
        <w:pStyle w:val="Fotnotetekst"/>
        <w:rPr>
          <w:lang w:val="en-GB"/>
        </w:rPr>
      </w:pPr>
      <w:r>
        <w:rPr>
          <w:rStyle w:val="Fotnotereferanse"/>
        </w:rPr>
        <w:footnoteRef/>
      </w:r>
      <w:r w:rsidRPr="001B29C9">
        <w:rPr>
          <w:lang w:val="en-GB"/>
        </w:rPr>
        <w:t xml:space="preserve"> Sandleben (2012) s. 81ff</w:t>
      </w:r>
    </w:p>
  </w:footnote>
  <w:footnote w:id="3">
    <w:p w14:paraId="3B58F869" w14:textId="77777777" w:rsidR="00AE2637" w:rsidRPr="001B29C9" w:rsidRDefault="00AE2637">
      <w:pPr>
        <w:pStyle w:val="Fotnotetekst"/>
        <w:rPr>
          <w:lang w:val="en-GB"/>
        </w:rPr>
      </w:pPr>
      <w:r>
        <w:rPr>
          <w:rStyle w:val="Fotnotereferanse"/>
        </w:rPr>
        <w:footnoteRef/>
      </w:r>
      <w:r w:rsidRPr="001B29C9">
        <w:rPr>
          <w:lang w:val="en-GB"/>
        </w:rPr>
        <w:t xml:space="preserve"> </w:t>
      </w:r>
      <w:r w:rsidR="00B05825" w:rsidRPr="001B29C9">
        <w:rPr>
          <w:lang w:val="en-GB"/>
        </w:rPr>
        <w:t>Demirovic/Sablowski (2011), s. 79</w:t>
      </w:r>
    </w:p>
  </w:footnote>
  <w:footnote w:id="4">
    <w:p w14:paraId="5F3E9ABA" w14:textId="77777777" w:rsidR="002B7054" w:rsidRDefault="002B7054" w:rsidP="002B7054">
      <w:pPr>
        <w:pStyle w:val="Fotnotetekst"/>
      </w:pPr>
      <w:r>
        <w:rPr>
          <w:rStyle w:val="Fotnotereferanse"/>
        </w:rPr>
        <w:footnoteRef/>
      </w:r>
      <w:r w:rsidR="001B29C9">
        <w:t xml:space="preserve"> </w:t>
      </w:r>
      <w:r>
        <w:t>Et derivat er et finansinstrument som har en verdi som avledes av en annen (latin derivare=avlede)</w:t>
      </w:r>
    </w:p>
  </w:footnote>
  <w:footnote w:id="5">
    <w:p w14:paraId="7FC2AF74" w14:textId="77777777" w:rsidR="001B29C9" w:rsidRDefault="001B29C9">
      <w:pPr>
        <w:pStyle w:val="Fotnotetekst"/>
      </w:pPr>
      <w:r>
        <w:rPr>
          <w:rStyle w:val="Fotnotereferanse"/>
        </w:rPr>
        <w:footnoteRef/>
      </w:r>
      <w:r>
        <w:t xml:space="preserve"> M</w:t>
      </w:r>
      <w:r w:rsidRPr="001B29C9">
        <w:t>arx, Das Kapital Ill, MEW 25, s. 488</w:t>
      </w:r>
    </w:p>
  </w:footnote>
  <w:footnote w:id="6">
    <w:p w14:paraId="6AD1E5D5" w14:textId="77777777" w:rsidR="00DC2F4C" w:rsidRDefault="00DC2F4C">
      <w:pPr>
        <w:pStyle w:val="Fotnotetekst"/>
      </w:pPr>
      <w:r>
        <w:rPr>
          <w:rStyle w:val="Fotnotereferanse"/>
        </w:rPr>
        <w:footnoteRef/>
      </w:r>
      <w:r>
        <w:t xml:space="preserve"> </w:t>
      </w:r>
      <w:r w:rsidRPr="00DC2F4C">
        <w:t>Marx: Das Kapital l, MEW 23, s. 152</w:t>
      </w:r>
    </w:p>
  </w:footnote>
  <w:footnote w:id="7">
    <w:p w14:paraId="116AFD6A" w14:textId="77777777" w:rsidR="00DC2F4C" w:rsidRDefault="00DC2F4C">
      <w:pPr>
        <w:pStyle w:val="Fotnotetekst"/>
      </w:pPr>
      <w:r>
        <w:rPr>
          <w:rStyle w:val="Fotnotereferanse"/>
        </w:rPr>
        <w:footnoteRef/>
      </w:r>
      <w:r>
        <w:t xml:space="preserve"> </w:t>
      </w:r>
      <w:r w:rsidRPr="00DC2F4C">
        <w:t>Ibid, s. 662</w:t>
      </w:r>
    </w:p>
  </w:footnote>
  <w:footnote w:id="8">
    <w:p w14:paraId="508887AD" w14:textId="77777777" w:rsidR="00A319FB" w:rsidRDefault="00A319FB">
      <w:pPr>
        <w:pStyle w:val="Fotnotetekst"/>
      </w:pPr>
      <w:r>
        <w:rPr>
          <w:rStyle w:val="Fotnotereferanse"/>
        </w:rPr>
        <w:footnoteRef/>
      </w:r>
      <w:r>
        <w:t xml:space="preserve"> </w:t>
      </w:r>
      <w:r w:rsidRPr="00A319FB">
        <w:t>Marx: Theorien Über den Mehrwert Il, MEW 26.2., s. 499ff</w:t>
      </w:r>
    </w:p>
  </w:footnote>
  <w:footnote w:id="9">
    <w:p w14:paraId="20C9CC38" w14:textId="77777777" w:rsidR="009E07BC" w:rsidRDefault="009E07BC" w:rsidP="009E07BC">
      <w:pPr>
        <w:pStyle w:val="Fotnotetekst"/>
      </w:pPr>
      <w:r>
        <w:rPr>
          <w:rStyle w:val="Fotnotereferanse"/>
        </w:rPr>
        <w:footnoteRef/>
      </w:r>
      <w:r>
        <w:t xml:space="preserve"> «Vi forutsetter som gitt den eksisterende dyktighet og mengde av den tilgjengelige kraft, den eksisterende kvalitet og mengde av disponibelt utstyr, den eksisterende teknikk.» Keynes 1936, s. 205 (tilsvarende s. 20f)</w:t>
      </w:r>
    </w:p>
  </w:footnote>
  <w:footnote w:id="10">
    <w:p w14:paraId="78AC480C" w14:textId="77777777" w:rsidR="009E07BC" w:rsidRDefault="009E07BC" w:rsidP="009E07BC">
      <w:pPr>
        <w:pStyle w:val="Fotnotetekst"/>
      </w:pPr>
      <w:r>
        <w:rPr>
          <w:rStyle w:val="Fotnotereferanse"/>
        </w:rPr>
        <w:footnoteRef/>
      </w:r>
      <w:r>
        <w:t xml:space="preserve"> Dette skjemaet over fasene i krisa, fram til fase VI, har jeg utførlig gjort greie for i min </w:t>
      </w:r>
      <w:r w:rsidRPr="009E07BC">
        <w:rPr>
          <w:i/>
        </w:rPr>
        <w:t xml:space="preserve">Finansmarknadskrise </w:t>
      </w:r>
      <w:r>
        <w:t>(2012).</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21B"/>
    <w:rsid w:val="00056B37"/>
    <w:rsid w:val="000823C6"/>
    <w:rsid w:val="000C17EA"/>
    <w:rsid w:val="000D134A"/>
    <w:rsid w:val="001846E5"/>
    <w:rsid w:val="001A07E7"/>
    <w:rsid w:val="001B29C9"/>
    <w:rsid w:val="002B7054"/>
    <w:rsid w:val="002F7C97"/>
    <w:rsid w:val="00354BA6"/>
    <w:rsid w:val="003F7A97"/>
    <w:rsid w:val="00403557"/>
    <w:rsid w:val="00455FA1"/>
    <w:rsid w:val="00495CA7"/>
    <w:rsid w:val="004E76E3"/>
    <w:rsid w:val="0055705B"/>
    <w:rsid w:val="0056251B"/>
    <w:rsid w:val="00563C9C"/>
    <w:rsid w:val="00574AE8"/>
    <w:rsid w:val="005D67A6"/>
    <w:rsid w:val="005F4B28"/>
    <w:rsid w:val="0060372E"/>
    <w:rsid w:val="00611AFA"/>
    <w:rsid w:val="00676AA1"/>
    <w:rsid w:val="00684533"/>
    <w:rsid w:val="006C7854"/>
    <w:rsid w:val="006E6854"/>
    <w:rsid w:val="006F4386"/>
    <w:rsid w:val="007E4C64"/>
    <w:rsid w:val="008161D2"/>
    <w:rsid w:val="00892B9D"/>
    <w:rsid w:val="008C7D54"/>
    <w:rsid w:val="00937AF5"/>
    <w:rsid w:val="00967CA8"/>
    <w:rsid w:val="00987EA6"/>
    <w:rsid w:val="009A47BE"/>
    <w:rsid w:val="009E07BC"/>
    <w:rsid w:val="009F4C3F"/>
    <w:rsid w:val="00A10E73"/>
    <w:rsid w:val="00A12E94"/>
    <w:rsid w:val="00A319FB"/>
    <w:rsid w:val="00A47CF9"/>
    <w:rsid w:val="00AE2637"/>
    <w:rsid w:val="00B00932"/>
    <w:rsid w:val="00B03B9D"/>
    <w:rsid w:val="00B05825"/>
    <w:rsid w:val="00B9413C"/>
    <w:rsid w:val="00C24D89"/>
    <w:rsid w:val="00C62688"/>
    <w:rsid w:val="00C87F03"/>
    <w:rsid w:val="00CD521B"/>
    <w:rsid w:val="00D51591"/>
    <w:rsid w:val="00DC2F4C"/>
    <w:rsid w:val="00DE67A3"/>
    <w:rsid w:val="00E63D0D"/>
    <w:rsid w:val="00E64FF6"/>
    <w:rsid w:val="00F26B96"/>
    <w:rsid w:val="00F31D82"/>
    <w:rsid w:val="00F47743"/>
    <w:rsid w:val="00F73B90"/>
    <w:rsid w:val="00F917E7"/>
    <w:rsid w:val="00F96EBA"/>
  </w:rsids>
  <m:mathPr>
    <m:mathFont m:val="Cambria Math"/>
    <m:brkBin m:val="before"/>
    <m:brkBinSub m:val="--"/>
    <m:smallFrac m:val="0"/>
    <m:dispDef/>
    <m:lMargin m:val="0"/>
    <m:rMargin m:val="0"/>
    <m:defJc m:val="centerGroup"/>
    <m:wrapIndent m:val="1440"/>
    <m:intLim m:val="subSup"/>
    <m:naryLim m:val="undOvr"/>
  </m:mathPr>
  <w:themeFontLang w:val="nb-NO"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87A6"/>
  <w15:chartTrackingRefBased/>
  <w15:docId w15:val="{AD4DAEA3-E169-429E-B21F-4DEE9E8B6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Fotnotetekst">
    <w:name w:val="footnote text"/>
    <w:basedOn w:val="Normal"/>
    <w:link w:val="FotnotetekstTegn"/>
    <w:uiPriority w:val="99"/>
    <w:semiHidden/>
    <w:unhideWhenUsed/>
    <w:rsid w:val="00B9413C"/>
    <w:pPr>
      <w:spacing w:after="0" w:line="240" w:lineRule="auto"/>
    </w:pPr>
    <w:rPr>
      <w:sz w:val="20"/>
      <w:szCs w:val="20"/>
    </w:rPr>
  </w:style>
  <w:style w:type="character" w:customStyle="1" w:styleId="FotnotetekstTegn">
    <w:name w:val="Fotnotetekst Tegn"/>
    <w:basedOn w:val="Standardskriftforavsnitt"/>
    <w:link w:val="Fotnotetekst"/>
    <w:uiPriority w:val="99"/>
    <w:semiHidden/>
    <w:rsid w:val="00B9413C"/>
    <w:rPr>
      <w:sz w:val="20"/>
      <w:szCs w:val="20"/>
    </w:rPr>
  </w:style>
  <w:style w:type="character" w:styleId="Fotnotereferanse">
    <w:name w:val="footnote reference"/>
    <w:basedOn w:val="Standardskriftforavsnitt"/>
    <w:uiPriority w:val="99"/>
    <w:semiHidden/>
    <w:unhideWhenUsed/>
    <w:rsid w:val="00B9413C"/>
    <w:rPr>
      <w:vertAlign w:val="superscript"/>
    </w:rPr>
  </w:style>
  <w:style w:type="paragraph" w:styleId="Normalweb">
    <w:name w:val="Normal (Web)"/>
    <w:basedOn w:val="Normal"/>
    <w:uiPriority w:val="99"/>
    <w:semiHidden/>
    <w:unhideWhenUsed/>
    <w:rsid w:val="008C7D54"/>
    <w:pPr>
      <w:spacing w:before="100" w:beforeAutospacing="1" w:after="100" w:afterAutospacing="1" w:line="240" w:lineRule="auto"/>
    </w:pPr>
    <w:rPr>
      <w:rFonts w:ascii="Times New Roman" w:eastAsia="Times New Roman" w:hAnsi="Times New Roman" w:cs="Times New Roman"/>
      <w:sz w:val="24"/>
      <w:szCs w:val="24"/>
      <w:lang w:eastAsia="nb-NO"/>
    </w:rPr>
  </w:style>
  <w:style w:type="paragraph" w:styleId="Listeavsnitt">
    <w:name w:val="List Paragraph"/>
    <w:basedOn w:val="Normal"/>
    <w:uiPriority w:val="34"/>
    <w:qFormat/>
    <w:rsid w:val="00D515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5031324">
      <w:bodyDiv w:val="1"/>
      <w:marLeft w:val="0"/>
      <w:marRight w:val="0"/>
      <w:marTop w:val="0"/>
      <w:marBottom w:val="0"/>
      <w:divBdr>
        <w:top w:val="none" w:sz="0" w:space="0" w:color="auto"/>
        <w:left w:val="none" w:sz="0" w:space="0" w:color="auto"/>
        <w:bottom w:val="none" w:sz="0" w:space="0" w:color="auto"/>
        <w:right w:val="none" w:sz="0" w:space="0" w:color="auto"/>
      </w:divBdr>
    </w:div>
    <w:div w:id="881019925">
      <w:bodyDiv w:val="1"/>
      <w:marLeft w:val="0"/>
      <w:marRight w:val="0"/>
      <w:marTop w:val="0"/>
      <w:marBottom w:val="0"/>
      <w:divBdr>
        <w:top w:val="none" w:sz="0" w:space="0" w:color="auto"/>
        <w:left w:val="none" w:sz="0" w:space="0" w:color="auto"/>
        <w:bottom w:val="none" w:sz="0" w:space="0" w:color="auto"/>
        <w:right w:val="none" w:sz="0" w:space="0" w:color="auto"/>
      </w:divBdr>
    </w:div>
    <w:div w:id="1748457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jpe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EA2119-6D5E-EE40-BF65-D826436DD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495</TotalTime>
  <Pages>22</Pages>
  <Words>7432</Words>
  <Characters>39393</Characters>
  <Application>Microsoft Macintosh Word</Application>
  <DocSecurity>0</DocSecurity>
  <Lines>328</Lines>
  <Paragraphs>93</Paragraphs>
  <ScaleCrop>false</ScaleCrop>
  <HeadingPairs>
    <vt:vector size="2" baseType="variant">
      <vt:variant>
        <vt:lpstr>Tittel</vt:lpstr>
      </vt:variant>
      <vt:variant>
        <vt:i4>1</vt:i4>
      </vt:variant>
    </vt:vector>
  </HeadingPairs>
  <TitlesOfParts>
    <vt:vector size="1" baseType="lpstr">
      <vt:lpstr/>
    </vt:vector>
  </TitlesOfParts>
  <Company>Oslo kommune</Company>
  <LinksUpToDate>false</LinksUpToDate>
  <CharactersWithSpaces>46732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Morten Johansen</dc:creator>
  <cp:keywords/>
  <dc:description/>
  <cp:lastModifiedBy>Elise Øraker</cp:lastModifiedBy>
  <cp:revision>28</cp:revision>
  <dcterms:created xsi:type="dcterms:W3CDTF">2021-08-30T11:35:00Z</dcterms:created>
  <dcterms:modified xsi:type="dcterms:W3CDTF">2022-03-10T18:31:00Z</dcterms:modified>
</cp:coreProperties>
</file>